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a646" w14:textId="45ea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3 шілдедегі № 51-10-VI шешімі. Шығыс Қазақстан облысының Әділет департаментінде 2020 жылғы 13 шілдеде № 7335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Күші жойылды деп танылсын: </w:t>
      </w:r>
    </w:p>
    <w:bookmarkEnd w:id="2"/>
    <w:bookmarkStart w:name="z9" w:id="3"/>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туралы" Бородулиха аудандық мәслихатының 2016 жылғы 18 наурыздағы </w:t>
      </w:r>
      <w:r>
        <w:rPr>
          <w:rFonts w:ascii="Times New Roman"/>
          <w:b w:val="false"/>
          <w:i w:val="false"/>
          <w:color w:val="000000"/>
          <w:sz w:val="28"/>
        </w:rPr>
        <w:t>№ 41-6-V</w:t>
      </w:r>
      <w:r>
        <w:rPr>
          <w:rFonts w:ascii="Times New Roman"/>
          <w:b w:val="false"/>
          <w:i w:val="false"/>
          <w:color w:val="000000"/>
          <w:sz w:val="28"/>
        </w:rPr>
        <w:t xml:space="preserve"> (Нормативтік құқықтық актілерді мемлекеттік тіркеу тізілімінде 4473 нөмірімен тіркелген, Қазақстан Республикасының нормативтік құқықтық актілерінің электрондық түрдегі Эталондық бақылау банкінде 2016 жылғы 13 сәуірде, "Пульс района", "Аудан тынысы" аудандық газеттерінде 2016 жылғы 15 сәуірде жарияланған) шешімі; </w:t>
      </w:r>
    </w:p>
    <w:bookmarkEnd w:id="3"/>
    <w:bookmarkStart w:name="z10" w:id="4"/>
    <w:p>
      <w:pPr>
        <w:spacing w:after="0"/>
        <w:ind w:left="0"/>
        <w:jc w:val="both"/>
      </w:pPr>
      <w:r>
        <w:rPr>
          <w:rFonts w:ascii="Times New Roman"/>
          <w:b w:val="false"/>
          <w:i w:val="false"/>
          <w:color w:val="000000"/>
          <w:sz w:val="28"/>
        </w:rPr>
        <w:t xml:space="preserve">
      2) "Жиналыстар, митингілер, шерулер, пикеттер және демонстрациялар өткізу тәртібін қосымша реттеу туралы" Бородулиха аудандық мәслихатының 2016 жылғы 18 наурыздағы № 41-6-V шешіміне өзгеріс енгізу туралы" Бородулиха аудандық мәслихатының 2020 жылғы 31 наурыздағы </w:t>
      </w:r>
      <w:r>
        <w:rPr>
          <w:rFonts w:ascii="Times New Roman"/>
          <w:b w:val="false"/>
          <w:i w:val="false"/>
          <w:color w:val="000000"/>
          <w:sz w:val="28"/>
        </w:rPr>
        <w:t>№ 47-8-VI</w:t>
      </w:r>
      <w:r>
        <w:rPr>
          <w:rFonts w:ascii="Times New Roman"/>
          <w:b w:val="false"/>
          <w:i w:val="false"/>
          <w:color w:val="000000"/>
          <w:sz w:val="28"/>
        </w:rPr>
        <w:t xml:space="preserve"> (Нормативтік құқықтық актілерді мемлекеттік тіркеу тізілімінде 6879 нөмірімен тіркелген, Қазақстан Республикасының нормативтік құқықтық актілерінің электрондық түрдегі Эталондық бақылау банкінде 2020 жылғы 16 сәуірде, "Пульс района", "Аудан тынысы" аудандық газеттерінде 2020 жылғы 24 сәуірде жарияланған) шешімі. </w:t>
      </w:r>
    </w:p>
    <w:bookmarkEnd w:id="4"/>
    <w:bookmarkStart w:name="z11" w:id="5"/>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Ежова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