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4b0" w14:textId="0f07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Красный Яр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46-10-VI шешімі. Шығыс Қазақстан облысының Әділет департаментінде 2020 жылғы 20 қаңтарда № 6613 болып тіркелді. Күші жойылды - Шығыс Қазақстан облысы Бородулиха аудандық мәслихатының 2021 жылғы 19 қаңтардағы № 2-10-VII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2-10-VII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Красный Яр ауылдық округ бюджетіне аудандық бюджеттен берілетін бюджеттік субвенцияның көлемі 19088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Красный 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