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4bc" w14:textId="8a2e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Кұнарлы ауылдық округінің бюжеті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46-11-VI шешімі. Шығыс Қазақстан облысының Әділет департаментінде 2020 жылғы 20 қаңтарда № 6612 болып тіркелді. Күші жойылды - Шығыс Қазақстан облысы Бородулиха аудандық мәслихатының 2021 жылғы 19 қаңтардағы № 2-11-VII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2-11-VII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Құнарлы ауылдық округ бюджетіне аудандық бюджеттен берілетін бюджеттік субвенцияның көлемі 18286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өкiлетті,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 шығының өтеуге төмен тұрған бюджеттен ағымдағы нысаналы трансферттер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