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c56a" w14:textId="1dcc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Таврия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46-19-VI шешімі. Шығыс Қазақстан облысының Әділет департаментінде 2020 жылғы 20 қаңтарда № 6607 болып тіркелді. Күші жойылды - Шығыс Қазақстан облысы Бородулиха аудандық мәслихатының 2021 жылғы 19 қаңтардағы № 2-19-VII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2-19-VII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жылғы арналған Таврия ауылдық округ бюджетіне аудандық бюджеттен берілетін бюджеттік субвенцияның көлемі 17421 мың теңге сомасында ескерелсін.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2020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Таврия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Таврия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