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0bb" w14:textId="f37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Бөдене ауылының "Шарманов"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20 шілдедегі № 6 шешімі. Шығыс Қазақстан облысының Әділет департаментінде 2020 жылғы 22 шілдеде № 7392 болып тіркелді. Күші жойылды - Шығыс Қазақстан облысы Бесқарағай ауданы Долон ауылдық округі әкімінің 2020 жылғы 21 желтоқсандағы № 11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21.12.2020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8 шілдедегі № 256 ұсынысы негізінде, Долон ауылдық округі әкімінің міндетін атқарушы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малдан сарып бруцеллез ауруының шығуына байланысты Бесқарағай ауданы Долон ауылдық округінің Бөдене ауылының "Шарманов"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Долон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Долон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