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44c6" w14:textId="8a44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М-Владимировка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62/8-VI шешімі. Шығыс Қазақстан облысының Әділет департаментінде 2020 жылғы 31 желтоқсанда № 8178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М-Владимировка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26757,0 мың теңге, соның ішінде:</w:t>
      </w:r>
    </w:p>
    <w:p>
      <w:pPr>
        <w:spacing w:after="0"/>
        <w:ind w:left="0"/>
        <w:jc w:val="both"/>
      </w:pPr>
      <w:r>
        <w:rPr>
          <w:rFonts w:ascii="Times New Roman"/>
          <w:b w:val="false"/>
          <w:i w:val="false"/>
          <w:color w:val="000000"/>
          <w:sz w:val="28"/>
        </w:rPr>
        <w:t>
      салықтық түсімдер –2879,0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23878,0 мың теңге;</w:t>
      </w:r>
    </w:p>
    <w:p>
      <w:pPr>
        <w:spacing w:after="0"/>
        <w:ind w:left="0"/>
        <w:jc w:val="both"/>
      </w:pPr>
      <w:r>
        <w:rPr>
          <w:rFonts w:ascii="Times New Roman"/>
          <w:b w:val="false"/>
          <w:i w:val="false"/>
          <w:color w:val="000000"/>
          <w:sz w:val="28"/>
        </w:rPr>
        <w:t>
      2) шығындар – 26757,0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bookmarkStart w:name="z17" w:id="2"/>
    <w:p>
      <w:pPr>
        <w:spacing w:after="0"/>
        <w:ind w:left="0"/>
        <w:jc w:val="both"/>
      </w:pPr>
      <w:r>
        <w:rPr>
          <w:rFonts w:ascii="Times New Roman"/>
          <w:b w:val="false"/>
          <w:i w:val="false"/>
          <w:color w:val="000000"/>
          <w:sz w:val="28"/>
        </w:rPr>
        <w:t>
      бюджеттік кредиттерді өтеу – 0,0 мың теңге;</w:t>
      </w:r>
    </w:p>
    <w:bookmarkEnd w:id="2"/>
    <w:bookmarkStart w:name="z18" w:id="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3"/>
    <w:bookmarkStart w:name="z19" w:id="4"/>
    <w:p>
      <w:pPr>
        <w:spacing w:after="0"/>
        <w:ind w:left="0"/>
        <w:jc w:val="both"/>
      </w:pPr>
      <w:r>
        <w:rPr>
          <w:rFonts w:ascii="Times New Roman"/>
          <w:b w:val="false"/>
          <w:i w:val="false"/>
          <w:color w:val="000000"/>
          <w:sz w:val="28"/>
        </w:rPr>
        <w:t>
      қаржы активтерін сатып алу – 0,0 мың теңге;</w:t>
      </w:r>
    </w:p>
    <w:bookmarkEnd w:id="4"/>
    <w:bookmarkStart w:name="z20" w:id="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
    <w:bookmarkStart w:name="z21" w:id="6"/>
    <w:p>
      <w:pPr>
        <w:spacing w:after="0"/>
        <w:ind w:left="0"/>
        <w:jc w:val="both"/>
      </w:pPr>
      <w:r>
        <w:rPr>
          <w:rFonts w:ascii="Times New Roman"/>
          <w:b w:val="false"/>
          <w:i w:val="false"/>
          <w:color w:val="000000"/>
          <w:sz w:val="28"/>
        </w:rPr>
        <w:t>
      5) бюджет тапшылығы (профициті) - 0,0 мың теңге;</w:t>
      </w:r>
    </w:p>
    <w:bookmarkEnd w:id="6"/>
    <w:bookmarkStart w:name="z22" w:id="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7"/>
    <w:bookmarkStart w:name="z23" w:id="8"/>
    <w:p>
      <w:pPr>
        <w:spacing w:after="0"/>
        <w:ind w:left="0"/>
        <w:jc w:val="both"/>
      </w:pPr>
      <w:r>
        <w:rPr>
          <w:rFonts w:ascii="Times New Roman"/>
          <w:b w:val="false"/>
          <w:i w:val="false"/>
          <w:color w:val="000000"/>
          <w:sz w:val="28"/>
        </w:rPr>
        <w:t>
      қарыздар түсімі – 0,0 мың теңге;</w:t>
      </w:r>
    </w:p>
    <w:bookmarkEnd w:id="8"/>
    <w:bookmarkStart w:name="z24" w:id="9"/>
    <w:p>
      <w:pPr>
        <w:spacing w:after="0"/>
        <w:ind w:left="0"/>
        <w:jc w:val="both"/>
      </w:pPr>
      <w:r>
        <w:rPr>
          <w:rFonts w:ascii="Times New Roman"/>
          <w:b w:val="false"/>
          <w:i w:val="false"/>
          <w:color w:val="000000"/>
          <w:sz w:val="28"/>
        </w:rPr>
        <w:t>
      қарыздарды өтеу – 0,0 мың теңге;</w:t>
      </w:r>
    </w:p>
    <w:bookmarkEnd w:id="9"/>
    <w:p>
      <w:pPr>
        <w:spacing w:after="0"/>
        <w:ind w:left="0"/>
        <w:jc w:val="both"/>
      </w:pPr>
      <w:r>
        <w:rPr>
          <w:rFonts w:ascii="Times New Roman"/>
          <w:b w:val="false"/>
          <w:i w:val="false"/>
          <w:color w:val="000000"/>
          <w:sz w:val="28"/>
        </w:rPr>
        <w:t>
      бюджет қаражатының пайдаланылатын қалдықтары- 0,0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21.09.2021 </w:t>
      </w:r>
      <w:r>
        <w:rPr>
          <w:rFonts w:ascii="Times New Roman"/>
          <w:b w:val="false"/>
          <w:i w:val="false"/>
          <w:color w:val="ff0000"/>
          <w:sz w:val="28"/>
        </w:rPr>
        <w:t>№ 9/8-VII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2. 2021 жылға арналған М-Владимировка ауылдық округінің бюджетіне аудандық бюджеттен берілетін субвенцияның көлемі 19114,0 мың теңге сомасында ескерілсін.</w:t>
      </w:r>
    </w:p>
    <w:bookmarkEnd w:id="10"/>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62/8-VI шешіміне 1 қосымша</w:t>
            </w:r>
          </w:p>
        </w:tc>
      </w:tr>
    </w:tbl>
    <w:p>
      <w:pPr>
        <w:spacing w:after="0"/>
        <w:ind w:left="0"/>
        <w:jc w:val="left"/>
      </w:pPr>
      <w:r>
        <w:rPr>
          <w:rFonts w:ascii="Times New Roman"/>
          <w:b/>
          <w:i w:val="false"/>
          <w:color w:val="000000"/>
        </w:rPr>
        <w:t xml:space="preserve"> 2021 жылға арналған М-Владимировка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21.09.2021 </w:t>
      </w:r>
      <w:r>
        <w:rPr>
          <w:rFonts w:ascii="Times New Roman"/>
          <w:b w:val="false"/>
          <w:i w:val="false"/>
          <w:color w:val="ff0000"/>
          <w:sz w:val="28"/>
        </w:rPr>
        <w:t>№ 9/8-VII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Сомасы</w:t>
            </w:r>
          </w:p>
          <w:bookmarkEnd w:id="11"/>
          <w:p>
            <w:pPr>
              <w:spacing w:after="20"/>
              <w:ind w:left="20"/>
              <w:jc w:val="both"/>
            </w:pPr>
            <w:r>
              <w:rPr>
                <w:rFonts w:ascii="Times New Roman"/>
                <w:b w:val="false"/>
                <w:i w:val="false"/>
                <w:color w:val="000000"/>
                <w:sz w:val="20"/>
              </w:rPr>
              <w:t>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62/8-VI шешіміне 2 қосымша</w:t>
            </w:r>
          </w:p>
        </w:tc>
      </w:tr>
    </w:tbl>
    <w:p>
      <w:pPr>
        <w:spacing w:after="0"/>
        <w:ind w:left="0"/>
        <w:jc w:val="left"/>
      </w:pPr>
      <w:r>
        <w:rPr>
          <w:rFonts w:ascii="Times New Roman"/>
          <w:b/>
          <w:i w:val="false"/>
          <w:color w:val="000000"/>
        </w:rPr>
        <w:t xml:space="preserve"> 2022 жылға арналған М-Владимировка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қызметтерге республикалық бюджеттен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62/8-VI шешіміне 3 қосымша</w:t>
            </w:r>
          </w:p>
        </w:tc>
      </w:tr>
    </w:tbl>
    <w:p>
      <w:pPr>
        <w:spacing w:after="0"/>
        <w:ind w:left="0"/>
        <w:jc w:val="left"/>
      </w:pPr>
      <w:r>
        <w:rPr>
          <w:rFonts w:ascii="Times New Roman"/>
          <w:b/>
          <w:i w:val="false"/>
          <w:color w:val="000000"/>
        </w:rPr>
        <w:t xml:space="preserve"> 2023 жылға арналған М-Владимировка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қызметтерге республикалық бюджеттен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62/8-VI шешіміне 4 қосымша</w:t>
            </w:r>
          </w:p>
        </w:tc>
      </w:tr>
    </w:tbl>
    <w:bookmarkStart w:name="z13" w:id="12"/>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12"/>
    <w:bookmarkStart w:name="z14" w:id="13"/>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49/8-VІ "2020-2022 жылдарға арналған М-Владимировка ауылдық округінің бюджеті туралы" (нормативтік құқықтық актілерді мемлекеттік тіркеу Тізілімінде 6617 нөмірімен тіркелген, Қазақстан Республикасы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2) Бесқарағай аудандық мәслихатының 2020 жылғы 28 тамыздағы № 56/6-VІ "Бесқарағай аудандық мәслихатының 2020 жылғы 16 қаңтардағы № 49/8-VІ "2020-2022 жылдарға арналған М-Владимировка ауылдық округінің бюджеті туралы" шешіміне өзгерістер енгізу туралы" (нормативтік құқықтық актілерді мемлекеттік тіркеу Тізілімінде 7511 нөмірімен тіркелген, Қазақстан Республикасы нормативтік құқықтық актілерінің Эталондық бақылау банкінде электрондық түрде 2020 жылғы 11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3) Бесқарағай аудандық мәслихатының 2020 жылғы 3 желтоқсандағы № 59/3-VІ "Бесқарағай аудандық мәслихатының 2020 жылғы 16 қаңтардағы № 49/8-VІ "2020-2022 жылдарға арналған М-Владимировка ауылдық округінің бюджеті туралы" шешіміне өзгерістер енгізу туралы" (нормативтік құқықтық актілерді мемлекеттік тіркеу Тізілімінде 7924 нөмірімен тіркелген, Қазақстан Республикасы нормативтік құқықтық актілерінің Эталондық бақылау банкінде электрондық түрде 2020 жылғы 8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