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8f5d" w14:textId="f308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49/3-VІ "2020-2022 жылдарға арналған Бесқарағай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5 мамырдағы № 52/4-VI шешімі. Шығыс Қазақстан облысының Әділет департаментінде 2020 жылғы 18 мамырда № 7094 болып тіркелді. Күші жойылды - Шығыс Қазақстан облысы Бесқарағай аудандық мәслихатының 2020 жылғы 29 желтоқсандағы № 62/3-VI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 62/3-VI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49/3-VІ "2020-2022 жылдарға арналған Бесқарағай ауылдық округінің бюджеті туралы" (нормативтік құқықтық актілерді мемлекеттік тіркеу Тізілімінде 6623 нөмірімен тіркелген, Қазақстан Республикасының нормативтік құқықтық актілерінің Эталондық бақылау банкінде электрондық түрде 2020 жылғы 29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Бесқарағай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108222,0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21514,0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түсімдер-0,0 мың теңге;</w:t>
      </w:r>
    </w:p>
    <w:bookmarkEnd w:id="7"/>
    <w:bookmarkStart w:name="z15" w:id="8"/>
    <w:p>
      <w:pPr>
        <w:spacing w:after="0"/>
        <w:ind w:left="0"/>
        <w:jc w:val="both"/>
      </w:pPr>
      <w:r>
        <w:rPr>
          <w:rFonts w:ascii="Times New Roman"/>
          <w:b w:val="false"/>
          <w:i w:val="false"/>
          <w:color w:val="000000"/>
          <w:sz w:val="28"/>
        </w:rPr>
        <w:t>
      трансферттер түсімі – 86708,0 мың теңге;</w:t>
      </w:r>
    </w:p>
    <w:bookmarkEnd w:id="8"/>
    <w:bookmarkStart w:name="z16" w:id="9"/>
    <w:p>
      <w:pPr>
        <w:spacing w:after="0"/>
        <w:ind w:left="0"/>
        <w:jc w:val="both"/>
      </w:pPr>
      <w:r>
        <w:rPr>
          <w:rFonts w:ascii="Times New Roman"/>
          <w:b w:val="false"/>
          <w:i w:val="false"/>
          <w:color w:val="000000"/>
          <w:sz w:val="28"/>
        </w:rPr>
        <w:t>
      2) шығындар – 181086,9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бюджеттің тапшылығы (профициті) – -1881,3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–1881,3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түсімі- 70983,6 мың теңге;</w:t>
      </w:r>
    </w:p>
    <w:bookmarkEnd w:id="18"/>
    <w:bookmarkStart w:name="z26" w:id="19"/>
    <w:p>
      <w:pPr>
        <w:spacing w:after="0"/>
        <w:ind w:left="0"/>
        <w:jc w:val="both"/>
      </w:pPr>
      <w:r>
        <w:rPr>
          <w:rFonts w:ascii="Times New Roman"/>
          <w:b w:val="false"/>
          <w:i w:val="false"/>
          <w:color w:val="000000"/>
          <w:sz w:val="28"/>
        </w:rPr>
        <w:t>
      қарыздарды өтеу-0,0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қалдықтары-1881,3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Хамитова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52/4-VI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49/3-VI шешіміне 1 қосымша</w:t>
            </w:r>
          </w:p>
        </w:tc>
      </w:tr>
    </w:tbl>
    <w:bookmarkStart w:name="z34" w:id="23"/>
    <w:p>
      <w:pPr>
        <w:spacing w:after="0"/>
        <w:ind w:left="0"/>
        <w:jc w:val="left"/>
      </w:pPr>
      <w:r>
        <w:rPr>
          <w:rFonts w:ascii="Times New Roman"/>
          <w:b/>
          <w:i w:val="false"/>
          <w:color w:val="000000"/>
        </w:rPr>
        <w:t xml:space="preserve"> 2020 жылға арналған Бесқарағай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719"/>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876"/>
        <w:gridCol w:w="1636"/>
        <w:gridCol w:w="1637"/>
        <w:gridCol w:w="3738"/>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181086,9</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27438,3</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27438,3</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27438,3</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27438,3</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27775,4</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27775,4</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27775,4</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23299,0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3576,4</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125273,2</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125273,2</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125273,2</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120883,6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