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9110" w14:textId="680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сәуірдегі № 51/3-VI шешімі. Шығыс Қазақстан облысының Әділет департаментінде 2020 жылғы 28 сәуірде № 7023 болып тіркелді. Күші жойылды - Шығыс Қазақстан облысы Бесқарағай аудандық мәслихатының 2022 жылғы 25 ақпандағы № 16/3-VII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25.02.2022 № 16/3-VII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Бесқарағай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 бойынша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пайдаланылмайтын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аудандық мәслихатының 2018 жылғы 5 сәуірдегі № 22/7-VI "Бесқарағай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5-7-122 болып тіркелген, 2018 жылғы 4 мамырда Қазақстан Республикасының нормативтік құқықтық актілердің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кейiн күнтiзбелiк он күн өткен соң қолданысқа енгізіледі және 2020 жылғы 1 қаңтардан бастап туындаған қатынастарға тарайды.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