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e917" w14:textId="acae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Баскөл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49/2-VI шешімі. Шығыс Қазақстан облысының Әділет департаментінде 2020 жылғы 20 қаңтарда № 6625 болып тіркелді. Күші жойылды - Шығыс Қазақстан облысы Бесқарағай аудандық мәслихатының 2020 жылғы 29 желтоқсандағы № 62/2-VI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 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Баскөл ауылдық округінің бюджетіне аудандық бюджеттен берілетін субвенцияның көлемі 25 008,0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басқа шығыстарға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