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0370" w14:textId="a0f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Бесқарағай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қаңтардағы № 49/3-VI шешімі. Шығыс Қазақстан облысының Әділет департаментінде 2020 жылғы 20 қаңтарда № 6623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1"/>
    <w:p>
      <w:pPr>
        <w:spacing w:after="0"/>
        <w:ind w:left="0"/>
        <w:jc w:val="both"/>
      </w:pPr>
      <w:r>
        <w:rPr>
          <w:rFonts w:ascii="Times New Roman"/>
          <w:b w:val="false"/>
          <w:i w:val="false"/>
          <w:color w:val="000000"/>
          <w:sz w:val="28"/>
        </w:rPr>
        <w:t xml:space="preserve">
      кірістер– 138686,1 мың теңге, соның ішінде: </w:t>
      </w:r>
    </w:p>
    <w:p>
      <w:pPr>
        <w:spacing w:after="0"/>
        <w:ind w:left="0"/>
        <w:jc w:val="both"/>
      </w:pPr>
      <w:r>
        <w:rPr>
          <w:rFonts w:ascii="Times New Roman"/>
          <w:b w:val="false"/>
          <w:i w:val="false"/>
          <w:color w:val="000000"/>
          <w:sz w:val="28"/>
        </w:rPr>
        <w:t xml:space="preserve">
      салықтық түсімдер – 41734,5 мың теңге; </w:t>
      </w:r>
    </w:p>
    <w:p>
      <w:pPr>
        <w:spacing w:after="0"/>
        <w:ind w:left="0"/>
        <w:jc w:val="both"/>
      </w:pPr>
      <w:r>
        <w:rPr>
          <w:rFonts w:ascii="Times New Roman"/>
          <w:b w:val="false"/>
          <w:i w:val="false"/>
          <w:color w:val="000000"/>
          <w:sz w:val="28"/>
        </w:rPr>
        <w:t>
      салықтық емес түсімдер – 1388,3 мың теңге;</w:t>
      </w:r>
    </w:p>
    <w:p>
      <w:pPr>
        <w:spacing w:after="0"/>
        <w:ind w:left="0"/>
        <w:jc w:val="both"/>
      </w:pPr>
      <w:r>
        <w:rPr>
          <w:rFonts w:ascii="Times New Roman"/>
          <w:b w:val="false"/>
          <w:i w:val="false"/>
          <w:color w:val="000000"/>
          <w:sz w:val="28"/>
        </w:rPr>
        <w:t>
      негізгі капиталды сатудан түсетін түсімдер-0,0 мың теңге;</w:t>
      </w:r>
    </w:p>
    <w:p>
      <w:pPr>
        <w:spacing w:after="0"/>
        <w:ind w:left="0"/>
        <w:jc w:val="both"/>
      </w:pPr>
      <w:r>
        <w:rPr>
          <w:rFonts w:ascii="Times New Roman"/>
          <w:b w:val="false"/>
          <w:i w:val="false"/>
          <w:color w:val="000000"/>
          <w:sz w:val="28"/>
        </w:rPr>
        <w:t xml:space="preserve">
      трансферттер түсімі – 95563,3 мың теңге; </w:t>
      </w:r>
    </w:p>
    <w:p>
      <w:pPr>
        <w:spacing w:after="0"/>
        <w:ind w:left="0"/>
        <w:jc w:val="both"/>
      </w:pPr>
      <w:r>
        <w:rPr>
          <w:rFonts w:ascii="Times New Roman"/>
          <w:b w:val="false"/>
          <w:i w:val="false"/>
          <w:color w:val="000000"/>
          <w:sz w:val="28"/>
        </w:rPr>
        <w:t xml:space="preserve">
      2) шығындар – 211551,0 мың теңге; </w:t>
      </w:r>
    </w:p>
    <w:p>
      <w:pPr>
        <w:spacing w:after="0"/>
        <w:ind w:left="0"/>
        <w:jc w:val="both"/>
      </w:pPr>
      <w:r>
        <w:rPr>
          <w:rFonts w:ascii="Times New Roman"/>
          <w:b w:val="false"/>
          <w:i w:val="false"/>
          <w:color w:val="000000"/>
          <w:sz w:val="28"/>
        </w:rPr>
        <w:t xml:space="preserve">
      3) таза бюджеттік кредиттеу – 0,0 мың теңге, соның ішінде: </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бюджеттік кредиттерді өтеу-0,0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p>
      <w:pPr>
        <w:spacing w:after="0"/>
        <w:ind w:left="0"/>
        <w:jc w:val="both"/>
      </w:pPr>
      <w:r>
        <w:rPr>
          <w:rFonts w:ascii="Times New Roman"/>
          <w:b w:val="false"/>
          <w:i w:val="false"/>
          <w:color w:val="000000"/>
          <w:sz w:val="28"/>
        </w:rPr>
        <w:t>
      5) бюджет тапшылығы (профициті) – -72864,9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–72864,9 мың теңге, соның ішінде:</w:t>
      </w:r>
    </w:p>
    <w:p>
      <w:pPr>
        <w:spacing w:after="0"/>
        <w:ind w:left="0"/>
        <w:jc w:val="both"/>
      </w:pPr>
      <w:r>
        <w:rPr>
          <w:rFonts w:ascii="Times New Roman"/>
          <w:b w:val="false"/>
          <w:i w:val="false"/>
          <w:color w:val="000000"/>
          <w:sz w:val="28"/>
        </w:rPr>
        <w:t>
      қарыздар түсімі- 70983,6 мың теңге;</w:t>
      </w:r>
    </w:p>
    <w:p>
      <w:pPr>
        <w:spacing w:after="0"/>
        <w:ind w:left="0"/>
        <w:jc w:val="both"/>
      </w:pPr>
      <w:r>
        <w:rPr>
          <w:rFonts w:ascii="Times New Roman"/>
          <w:b w:val="false"/>
          <w:i w:val="false"/>
          <w:color w:val="000000"/>
          <w:sz w:val="28"/>
        </w:rPr>
        <w:t>
      қарыздарды өтеу-0,0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қалдықтары-1881,3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14.12.2020 </w:t>
      </w:r>
      <w:r>
        <w:rPr>
          <w:rFonts w:ascii="Times New Roman"/>
          <w:b w:val="false"/>
          <w:i w:val="false"/>
          <w:color w:val="00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арналған Бесқарағай ауылдық округінің бюджетіне аудандық бюджеттен берілетін субвенцияның көлемі 21509,0 мың теңге сомасында ескерілсін.</w:t>
      </w:r>
    </w:p>
    <w:bookmarkEnd w:id="2"/>
    <w:bookmarkStart w:name="z8"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1 қосымша</w:t>
            </w:r>
          </w:p>
        </w:tc>
      </w:tr>
    </w:tbl>
    <w:p>
      <w:pPr>
        <w:spacing w:after="0"/>
        <w:ind w:left="0"/>
        <w:jc w:val="left"/>
      </w:pPr>
      <w:r>
        <w:rPr>
          <w:rFonts w:ascii="Times New Roman"/>
          <w:b/>
          <w:i w:val="false"/>
          <w:color w:val="000000"/>
        </w:rPr>
        <w:t xml:space="preserve"> 2020 жылға арналған Бесқарағай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14.12.2020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r>
              <w:br/>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74054,3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76"/>
        <w:gridCol w:w="1636"/>
        <w:gridCol w:w="1637"/>
        <w:gridCol w:w="3738"/>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211551,0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қосымша</w:t>
            </w:r>
          </w:p>
        </w:tc>
      </w:tr>
    </w:tbl>
    <w:p>
      <w:pPr>
        <w:spacing w:after="0"/>
        <w:ind w:left="0"/>
        <w:jc w:val="left"/>
      </w:pPr>
      <w:r>
        <w:rPr>
          <w:rFonts w:ascii="Times New Roman"/>
          <w:b/>
          <w:i w:val="false"/>
          <w:color w:val="000000"/>
        </w:rPr>
        <w:t xml:space="preserve"> 2021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888"/>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858"/>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қосымша</w:t>
            </w:r>
          </w:p>
        </w:tc>
      </w:tr>
    </w:tbl>
    <w:p>
      <w:pPr>
        <w:spacing w:after="0"/>
        <w:ind w:left="0"/>
        <w:jc w:val="left"/>
      </w:pPr>
      <w:r>
        <w:rPr>
          <w:rFonts w:ascii="Times New Roman"/>
          <w:b/>
          <w:i w:val="false"/>
          <w:color w:val="000000"/>
        </w:rPr>
        <w:t xml:space="preserve"> 2022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888"/>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858"/>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49/3-VІ шешіміне 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4" w:id="5"/>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35/3-VІ "2019-2021 жылдарға арналған Бесқарағай ауылдық округінің бюджеті туралы" (нормативтік құқықтық актілерді мемлекеттік тіркеу Тізілімінде 5-7-153 нөмірімен тіркелген, Қазақстан Республикасы нормативтік құқықтық актілерінің Эталондық бақылау банкінде электрондық түрде 2019 жылғы 16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2) Бесқарағай аудандық мәслихатының 2019 жылғы 25 сәуірдегі № 38/2-VІ "Бесқарағай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5903 нөмірімен тіркелген, Қазақстан Республикасы нормативтік құқықтық актілерінің Эталондық бақылау банкінде электрондық түрде 2019 жылғы 14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3) Бесқарағай аудандық мәслихатының 2019 жылғы 5 тамыздағы № 42/2-VІ "Бесқарағай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6112 нөмірімен тіркелген, Қазақстан Республикасы нормативтік құқықтық актілерінің Эталондық бақылау банкінде электрондық түрде 2019 жылғы 14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4) Бесқарағай аудандық мәслихатының 2019 жылғы 26 қарашадағы № 45/2-VІ "Бесқарағай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6336 нөмірімен тіркелген, Қазақстан Республикасы нормативтік құқықтық актілерінің Эталондық бақылау банкінде электрондық түрде 2019 жылғы 5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5) Бесқарағай аудандық мәслихатының 2019 жылғы 24 желтоқсандағы № 47/6-VІ "Бесқарағай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6445 нөмірімен тіркелген, Қазақстан Республикасы нормативтік құқықтық актілерінің Эталондық бақылау банкінде электрондық түрде 2019 жылғы 30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