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fb3ff" w14:textId="52fb3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10 қаңтардағы № 43/318-VІ "2020-2022 жылдарға арналған Аягөз ауданының Нарын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6 қарашадағы № 53/492-VI шешімі. Шығыс Қазақстан облысының Әділет департаментінде 2020 жылғы 16 қарашада № 7819 болып тіркелді. Күші жойылды - Шығыс Қазақстан облысы Аягөз аудандық мәслихатының 2020 жылғы 25 желтоқсандағы № 55/547-VI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№ 55/547-VI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2020 жылғы 23 қазандағы №53/469-VI "2020-2022 жылдарға арналған Аягөз ауданының бюджеті туралы" Аягөз аудандық мәслихатының 2019 жылғы 25 желтоқсандағы №42/291-VІ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7774 нөмірімен тіркелген) сәйкес, Аягөз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 43/318-VІ "2020-2022 жылдарға арналған Аягөз ауданының Нарын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6585 нөмірімен тіркелген, Қазақстан Республикасының нормативтік құқықтық актілерінің электрондық түрдегі эталондық бақылау банкінде 2020 жылдың 21 қаңтарында жарияланған)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Нарын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24877,0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1760,0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23117,0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24877,0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қарашасы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53/492-VI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43/318-VI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Нарын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