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2aed" w14:textId="ecc2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43/314-VІ "2020-2022 жылдарға арналған Аягөз ауданының Майлин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16 қыркүйектегі № 52/459-VI шешімі. Шығыс Қазақстан облысының Әділет департаментінде 2020 жылғы 25 қыркүйекте № 7586 болып тіркелді. Күші жойылды - Шығыс Қазақстан облысы Аягөз аудандық мәслихатының 2020 жылғы 25 желтоқсандағы № 55/543-VI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04 қыркүйектегі № 52/432-VI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7523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43/314-VІ "2020-2022 жылдарға арналған Аягөз ауданының Майлин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6588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Майлин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–15696,0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912,0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14784,0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15696,0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52/459-VI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Майлин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