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9ce3" w14:textId="f549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7 тамыздағы № 50/420-VI шешімі. Шығыс Қазақстан облысының Әділет департаментінде 2020 жылғы 13 тамызда № 7444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Шығыс Қазақстан облыстық мәслихатының 2020 жылғы 17 шілдедегі № 40/461-VI "2020-2022 жылдарға арналған облыстық бюджет туралы" Шығыс Қазақстан облыстық мәслихатының 2019 жылғы 13 желтоқсандағы № 35/389-VІ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7414 нөмірімен тіркелген) сәйкес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 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2020 жылдың 15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15161628,8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8675594,0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6418902,0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15733406,3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79504,0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651281,5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490371,0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168889,5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50/420-VI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Аягөз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15161628,8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8675594,0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3173772,5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3145209,5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2530714,6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2523476,6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6412260,9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15733406,3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2200786,7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1943981,9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7927060,8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6906706,3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6717364,6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6586726,6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1769291,2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258284,9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- 651281,5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