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9b0e" w14:textId="4ca9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10 қаңтардағы № 43/301-VІ "2020-2022 жылдарға арналған Аягөз ауданының Ақтоғай кенттік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15 шілдедегі № 49/417-VI шешімі. Шығыс Қазақстан облысының Әділет департаментінде 2020 жылғы 20 шілдеде № 7377 болып тіркелді. Күші жойылды - Шығыс Қазақстан облысы Аягөз аудандық мәслихатының 2020 жылғы 25 желтоқсандағы № 55/530-VI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25.12.2020 № 55/530-VI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u w:val="single"/>
        </w:rPr>
        <w:t>ның</w:t>
      </w:r>
      <w:r>
        <w:rPr>
          <w:rFonts w:ascii="Times New Roman"/>
          <w:b w:val="false"/>
          <w:i w:val="false"/>
          <w:color w:val="000000"/>
          <w:sz w:val="28"/>
        </w:rPr>
        <w:t xml:space="preserve"> 1-тармағының 1) тармақшасына және Аягөз аудандық мәслихатының 2020 жылғы 02 шілдедегі </w:t>
      </w:r>
      <w:r>
        <w:rPr>
          <w:rFonts w:ascii="Times New Roman"/>
          <w:b w:val="false"/>
          <w:i w:val="false"/>
          <w:color w:val="000000"/>
          <w:sz w:val="28"/>
        </w:rPr>
        <w:t>№ 49/405-VI</w:t>
      </w:r>
      <w:r>
        <w:rPr>
          <w:rFonts w:ascii="Times New Roman"/>
          <w:b w:val="false"/>
          <w:i w:val="false"/>
          <w:color w:val="000000"/>
          <w:sz w:val="28"/>
        </w:rPr>
        <w:t xml:space="preserve"> "2020-2022 жылдарға арналған Аягөз ауданының бюджеті туралы" Аягөз аудандық мәслихатының 2019 жылғы 25 желтоқсандағы </w:t>
      </w:r>
      <w:r>
        <w:rPr>
          <w:rFonts w:ascii="Times New Roman"/>
          <w:b w:val="false"/>
          <w:i w:val="false"/>
          <w:color w:val="000000"/>
          <w:sz w:val="28"/>
        </w:rPr>
        <w:t>№ 42/291-VІ</w:t>
      </w:r>
      <w:r>
        <w:rPr>
          <w:rFonts w:ascii="Times New Roman"/>
          <w:b w:val="false"/>
          <w:i w:val="false"/>
          <w:color w:val="000000"/>
          <w:sz w:val="28"/>
        </w:rPr>
        <w:t xml:space="preserve"> шешіміне өзгерістер енгізу туралы" шешіміне (нормативтік құқықтық актілерді мемлекеттік тіркеу Тізілімінде 7289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2020 жылғы 10 қаңтардағы </w:t>
      </w:r>
      <w:r>
        <w:rPr>
          <w:rFonts w:ascii="Times New Roman"/>
          <w:b w:val="false"/>
          <w:i w:val="false"/>
          <w:color w:val="000000"/>
          <w:sz w:val="28"/>
        </w:rPr>
        <w:t>№ 43/301-VІ</w:t>
      </w:r>
      <w:r>
        <w:rPr>
          <w:rFonts w:ascii="Times New Roman"/>
          <w:b w:val="false"/>
          <w:i w:val="false"/>
          <w:color w:val="000000"/>
          <w:sz w:val="28"/>
        </w:rPr>
        <w:t xml:space="preserve"> "2020-2022 жылдарға арналған Аягөз ауданының Ақтоғай кенттік округінің бюджеті туралы" шешіміне (нормативтік құқықтық актілерді мемлекеттік тіркеу Тізілімінде 6581 нөмірімен тіркелген, Қазақстан Республикасының нормативтік құқықтық актілерінің электрондық түрдегі эталондық бақылау банкінде 2020 жылдың 21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Ақтоғай кенттік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188982,0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30874,0 мың теңге;</w:t>
      </w:r>
    </w:p>
    <w:bookmarkEnd w:id="5"/>
    <w:bookmarkStart w:name="z13" w:id="6"/>
    <w:p>
      <w:pPr>
        <w:spacing w:after="0"/>
        <w:ind w:left="0"/>
        <w:jc w:val="both"/>
      </w:pPr>
      <w:r>
        <w:rPr>
          <w:rFonts w:ascii="Times New Roman"/>
          <w:b w:val="false"/>
          <w:i w:val="false"/>
          <w:color w:val="000000"/>
          <w:sz w:val="28"/>
        </w:rPr>
        <w:t>
      салықтық емес түсімдер – 6,0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158102,0 мың теңге;</w:t>
      </w:r>
    </w:p>
    <w:bookmarkEnd w:id="8"/>
    <w:bookmarkStart w:name="z16" w:id="9"/>
    <w:p>
      <w:pPr>
        <w:spacing w:after="0"/>
        <w:ind w:left="0"/>
        <w:jc w:val="both"/>
      </w:pPr>
      <w:r>
        <w:rPr>
          <w:rFonts w:ascii="Times New Roman"/>
          <w:b w:val="false"/>
          <w:i w:val="false"/>
          <w:color w:val="000000"/>
          <w:sz w:val="28"/>
        </w:rPr>
        <w:t>
      2) шығындар – 189080,5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- 98,5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98,5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98,5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49/417-VI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43/301-VI шешіміне </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2020 жылға арналған Ақтоғай кенттік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3187"/>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188982,0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158102,0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158102,0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(областық маңызы бар қаланың) бюджетінен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583"/>
        <w:gridCol w:w="1230"/>
        <w:gridCol w:w="1230"/>
        <w:gridCol w:w="5664"/>
        <w:gridCol w:w="26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