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2140" w14:textId="0082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10 қаңтардағы № 43/321-VІ "2020-2022 жылдарға арналған Аягөз ауданының Тарбағатай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2 маусымдағы № 48/397-VI шешімі. Шығыс Қазақстан облысының Әділет департаментінде 2020 жылғы 11 маусымда № 7182 болып тіркелді. Күші жойылды - Шығыс Қазақстан облысы Аягөз аудандық мәслихатының 2020 жылғы 25 желтоқсандағы № 55/550-VI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25.12.2020 № 55/550-VI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Аягөз аудандық мәслихатының 2020 жылғы 21 мамырдағы </w:t>
      </w:r>
      <w:r>
        <w:rPr>
          <w:rFonts w:ascii="Times New Roman"/>
          <w:b w:val="false"/>
          <w:i w:val="false"/>
          <w:color w:val="000000"/>
          <w:sz w:val="28"/>
        </w:rPr>
        <w:t>№ 48/378-VI</w:t>
      </w:r>
      <w:r>
        <w:rPr>
          <w:rFonts w:ascii="Times New Roman"/>
          <w:b w:val="false"/>
          <w:i w:val="false"/>
          <w:color w:val="000000"/>
          <w:sz w:val="28"/>
        </w:rPr>
        <w:t xml:space="preserve"> "2020-2022 жылдарға арналған Аягөз ауданының бюджеті туралы" Аягөз аудандық мәслихатының 2019 жылғы 25 желтоқсандағы </w:t>
      </w:r>
      <w:r>
        <w:rPr>
          <w:rFonts w:ascii="Times New Roman"/>
          <w:b w:val="false"/>
          <w:i w:val="false"/>
          <w:color w:val="000000"/>
          <w:sz w:val="28"/>
        </w:rPr>
        <w:t>№ 42/291-VІ</w:t>
      </w:r>
      <w:r>
        <w:rPr>
          <w:rFonts w:ascii="Times New Roman"/>
          <w:b w:val="false"/>
          <w:i w:val="false"/>
          <w:color w:val="000000"/>
          <w:sz w:val="28"/>
        </w:rPr>
        <w:t xml:space="preserve"> шешіміне өзгерістер енгізу туралы" шешіміне (нормативтік құқықтық актілерді мемлекеттік тіркеу Тізілімінде 7133 нөмірімен тіркелген) сәйкес, Аягөз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2020 жылғы 10 қаңтардағы </w:t>
      </w:r>
      <w:r>
        <w:rPr>
          <w:rFonts w:ascii="Times New Roman"/>
          <w:b w:val="false"/>
          <w:i w:val="false"/>
          <w:color w:val="000000"/>
          <w:sz w:val="28"/>
        </w:rPr>
        <w:t>№ 43/321-VІ</w:t>
      </w:r>
      <w:r>
        <w:rPr>
          <w:rFonts w:ascii="Times New Roman"/>
          <w:b w:val="false"/>
          <w:i w:val="false"/>
          <w:color w:val="000000"/>
          <w:sz w:val="28"/>
        </w:rPr>
        <w:t xml:space="preserve"> "2020-2022 жылдарға арналған Аягөз ауданының Тарбағатай ауылдық округінің бюджеті туралы" шешіміне (нормативтік құқықтық актілерді мемлекеттік тіркеу Тізілімінде 6601 нөмірімен тіркелген, Қазақстан Республикасының нормативтік құқықтық актілерінің электрондық түрдегі эталондық бақылау банкінде 2020 жылдың 22 қаңтарында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2020-2022 жылдарға арналған Тарбагатай ауылдық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xml:space="preserve">
      1) кірістер – 32519,0 мың теңге, соның ішінде: </w:t>
      </w:r>
    </w:p>
    <w:p>
      <w:pPr>
        <w:spacing w:after="0"/>
        <w:ind w:left="0"/>
        <w:jc w:val="both"/>
      </w:pPr>
      <w:r>
        <w:rPr>
          <w:rFonts w:ascii="Times New Roman"/>
          <w:b w:val="false"/>
          <w:i w:val="false"/>
          <w:color w:val="000000"/>
          <w:sz w:val="28"/>
        </w:rPr>
        <w:t xml:space="preserve">
      салықтық түсімдер – 2655,0 мың теңге; </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29864,0 мың теңге;</w:t>
      </w:r>
    </w:p>
    <w:p>
      <w:pPr>
        <w:spacing w:after="0"/>
        <w:ind w:left="0"/>
        <w:jc w:val="both"/>
      </w:pPr>
      <w:r>
        <w:rPr>
          <w:rFonts w:ascii="Times New Roman"/>
          <w:b w:val="false"/>
          <w:i w:val="false"/>
          <w:color w:val="000000"/>
          <w:sz w:val="28"/>
        </w:rPr>
        <w:t>
      2) шығындар – 32567,0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xml:space="preserve">
      бюджеттік кредиттерді өтеу – 0,0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- 48,0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48,0 мың теңге."; </w:t>
      </w:r>
    </w:p>
    <w:bookmarkStart w:name="z8"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шешiм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Юсупов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 маусымы </w:t>
            </w:r>
            <w:r>
              <w:br/>
            </w:r>
            <w:r>
              <w:rPr>
                <w:rFonts w:ascii="Times New Roman"/>
                <w:b w:val="false"/>
                <w:i w:val="false"/>
                <w:color w:val="000000"/>
                <w:sz w:val="20"/>
              </w:rPr>
              <w:t xml:space="preserve">№ 48/397-VI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43/321-VI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Тарбағатай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(областық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817"/>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