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98d3" w14:textId="e039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43/310-VІ "2020-2022 жылдарға арналған Аягөз ауданының Қарағаш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 маусымдағы № 48/389-VI шешімі. Шығыс Қазақстан облысының Әділет департаментінде 2020 жылғы 11 маусымда № 7176 болып тіркелді. Күші жойылды - Шығыс Қазақстан облысы Аягөз аудандық мәслихатының 2020 жылғы 25 желтоқсандағы № 55/539-VI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21 мамырдағы № 48/378-VI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7133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43/310-VІ "2020-2022 жылдарға арналған Аягөз ауданының Қарағаш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6593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Қарағаш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32733,5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925,0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31808,5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32733,5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48/389-VI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Қарағаш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