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c5c" w14:textId="6cb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Қосағаш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43/312-VI шешімі. Шығыс Қазақстан облысының Әділет департаментінде 2020 жылғы 17 қаңтарда № 6591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92728,2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91164,2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92728,2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