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b4a4" w14:textId="a0bb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Нарын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43/318-VI шешімі. Шығыс Қазақстан облысының Әділет департаментінде 2020 жылғы 17 қаңтарда № 6585 болып тіркелді. Күші жойылды - Шығыс Қазақстан облысы Аягөз аудандық мәслихатының 2020 жылғы 25 желтоқсандағы № 55/547-VI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24820,5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Нарын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