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f0d" w14:textId="0be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Ақшәулі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43/304-VI шешімі. Шығыс Қазақстан облысының Әділет департаментінде 2020 жылғы 17 қаңтарда № 6580 болып тіркелді. Күші жойылды - Шығыс Қазақстан облысы Аягөз аудандық мәслихатының 2020 жылғы 25 желтоқсандағы № 55/533-VI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55/533-VI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Ақшәулі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