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1490" w14:textId="21c1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мөршерлемелерін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26 қарашадағы № 56/3-VI шешімі. Шығыс Қазақстан облысының Әділет департаментінде 2020 жылғы 2 желтоқсанда № 7911 болып тіркелді. Күші жойылды - Шығыс Қазақстан облысы Абай аудандық мәслихатының 2021 жылғы 17 наурыздағы № 4/9-VII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4/9-VII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Абай аудандық мәслихатының 2020 жылғы 15 шілдедегі № 50/6-VI "Абай ауданы бойынша жерлерді аймақтарға бөлу жобасын (схемасын) және жер учаскелері үшін төлемақының базалық мөлшерлемелеріне түзету коэффициенттерiн бекіту туралы" (нормативтік құқықтық актілерді мемлекеттік тіркеу Тізілімінде № 7410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 бойынша жер салығының базалық мөлшерлемелері арттырылсын: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аймақ – 50 пайызға;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аймақ – 45 пайызға;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аймақ – 40 пайызға.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