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1521" w14:textId="a801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43/10-VI "2020-2022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55/9-VI шешімі. Шығыс Қазақстан облысының Әділет департаментінде 2020 жылғы 19 қарашада № 7847 болып тіркелді. Күші жойылды - Шығыс Қазақстан облысы Абай аудандық мәслихатының 2020 жылғы 28 желтоқсандағы № 58/15-VI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43/10-VI "2020-2022 жылдарға арналған Саржал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6703 болып тіркелген, Қазақстан Республикасының нормативтік құқықтық актілердің электрондық түрдегі эталондық бақылау банкінде 2020 жылғы 30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32 873,0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29 867,0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61 239,1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- 28 366,1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28 366,1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28 366,1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Саржал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