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f9e0" w14:textId="e1ef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30 желтоқсандағы № 42/9-VІ "2020-2022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5 мамырдағы № 48/7-VI шешімі. Шығыс Қазақстан облысының Әділет департаментінде 2020 жылғы 13 мамырда № 7059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2020 жылғы 22 сәуірдегі № 38/424-VI "2020-2022 жылдарға арналған облыстық бюджет туралы" Шығыс Қазақстан облыстық мәслихатының 2019 жылғы 13 желтоқсандағы № 35/389-VІ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6993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30 желтоқсандағы № 42/9-VІ "2020-2022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7 508 679,7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478 462,0 мың теңге;</w:t>
      </w:r>
    </w:p>
    <w:bookmarkEnd w:id="5"/>
    <w:bookmarkStart w:name="z13" w:id="6"/>
    <w:p>
      <w:pPr>
        <w:spacing w:after="0"/>
        <w:ind w:left="0"/>
        <w:jc w:val="both"/>
      </w:pPr>
      <w:r>
        <w:rPr>
          <w:rFonts w:ascii="Times New Roman"/>
          <w:b w:val="false"/>
          <w:i w:val="false"/>
          <w:color w:val="000000"/>
          <w:sz w:val="28"/>
        </w:rPr>
        <w:t>
      салықтық емес түсімдер – 3 170,0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3 395,0 мың теңге;</w:t>
      </w:r>
    </w:p>
    <w:bookmarkEnd w:id="7"/>
    <w:bookmarkStart w:name="z15" w:id="8"/>
    <w:p>
      <w:pPr>
        <w:spacing w:after="0"/>
        <w:ind w:left="0"/>
        <w:jc w:val="both"/>
      </w:pPr>
      <w:r>
        <w:rPr>
          <w:rFonts w:ascii="Times New Roman"/>
          <w:b w:val="false"/>
          <w:i w:val="false"/>
          <w:color w:val="000000"/>
          <w:sz w:val="28"/>
        </w:rPr>
        <w:t>
      трансферттер түсімі – 7 023 652,7 мың теңге;</w:t>
      </w:r>
    </w:p>
    <w:bookmarkEnd w:id="8"/>
    <w:bookmarkStart w:name="z16" w:id="9"/>
    <w:p>
      <w:pPr>
        <w:spacing w:after="0"/>
        <w:ind w:left="0"/>
        <w:jc w:val="both"/>
      </w:pPr>
      <w:r>
        <w:rPr>
          <w:rFonts w:ascii="Times New Roman"/>
          <w:b w:val="false"/>
          <w:i w:val="false"/>
          <w:color w:val="000000"/>
          <w:sz w:val="28"/>
        </w:rPr>
        <w:t>
      2) шығындар – 9 074 507,1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177 664,0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194 847,0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17 183,0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81 820,0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81 820,0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- 1 825 311,4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1 825 311,4 мың теңге;</w:t>
      </w:r>
    </w:p>
    <w:bookmarkEnd w:id="17"/>
    <w:bookmarkStart w:name="z25" w:id="18"/>
    <w:p>
      <w:pPr>
        <w:spacing w:after="0"/>
        <w:ind w:left="0"/>
        <w:jc w:val="both"/>
      </w:pPr>
      <w:r>
        <w:rPr>
          <w:rFonts w:ascii="Times New Roman"/>
          <w:b w:val="false"/>
          <w:i w:val="false"/>
          <w:color w:val="000000"/>
          <w:sz w:val="28"/>
        </w:rPr>
        <w:t>
      қарыздар түсімі – 1 714 602,2 мың теңге;</w:t>
      </w:r>
    </w:p>
    <w:bookmarkEnd w:id="18"/>
    <w:bookmarkStart w:name="z26" w:id="19"/>
    <w:p>
      <w:pPr>
        <w:spacing w:after="0"/>
        <w:ind w:left="0"/>
        <w:jc w:val="both"/>
      </w:pPr>
      <w:r>
        <w:rPr>
          <w:rFonts w:ascii="Times New Roman"/>
          <w:b w:val="false"/>
          <w:i w:val="false"/>
          <w:color w:val="000000"/>
          <w:sz w:val="28"/>
        </w:rPr>
        <w:t>
      қарыздарды өтеу – 17 183,0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- 127 892,2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2 абзацы келесі редакцияда жазылсын:</w:t>
      </w:r>
    </w:p>
    <w:bookmarkStart w:name="z29" w:id="21"/>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жергiлiктi өкiлдi органмен келiсу бойынша жергiлiктi атқарушы орган айқындайды.";</w:t>
      </w:r>
    </w:p>
    <w:bookmarkEnd w:id="21"/>
    <w:bookmarkStart w:name="z30"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2"/>
    <w:bookmarkStart w:name="z31" w:id="23"/>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48/7- 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42/9 - VI шешіміне </w:t>
            </w:r>
            <w:r>
              <w:br/>
            </w:r>
            <w:r>
              <w:rPr>
                <w:rFonts w:ascii="Times New Roman"/>
                <w:b w:val="false"/>
                <w:i w:val="false"/>
                <w:color w:val="000000"/>
                <w:sz w:val="20"/>
              </w:rPr>
              <w:t>1 қосымша</w:t>
            </w:r>
          </w:p>
        </w:tc>
      </w:tr>
    </w:tbl>
    <w:bookmarkStart w:name="z36" w:id="24"/>
    <w:p>
      <w:pPr>
        <w:spacing w:after="0"/>
        <w:ind w:left="0"/>
        <w:jc w:val="left"/>
      </w:pPr>
      <w:r>
        <w:rPr>
          <w:rFonts w:ascii="Times New Roman"/>
          <w:b/>
          <w:i w:val="false"/>
          <w:color w:val="000000"/>
        </w:rPr>
        <w:t xml:space="preserve"> 2020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7 508 679,7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144 471,0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7 023 652,7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7 023 652,4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7 023 652,4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1 464 634,1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2 108 470,3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3 395 979,0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9"/>
        <w:gridCol w:w="1136"/>
        <w:gridCol w:w="1136"/>
        <w:gridCol w:w="118"/>
        <w:gridCol w:w="5256"/>
        <w:gridCol w:w="32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9 074 507,1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663 555,4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3 718 944,0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2 331 942,0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2 050 908,2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2 032 886,2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2 032 886,2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1 519 755,2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