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4068" w14:textId="e634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43/10-VI "2020-2022 жылдарға арналған Саржал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13 сәуірдегі № 46/9-VI шешімі. Шығыс Қазақстан облысының Әділет департаментінде 2020 жылғы 15 сәуірде № 6916 болып тіркелді. Күші жойылды - Шығыс Қазақстан облысы Абай аудандық мәслихатының 2020 жылғы 28 желтоқсандағы № 58/15-VI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26 наурыздағы № 45/5-VI "2020-2022 жылдарға арналған Абай ауданының бюджеті туралы" Абай аудандық мәслихатының 2019 жылғы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6841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43/10-VI "2020-2022 жылдарға арналған Саржал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6703 болып тіркелген, Қазақстан Республикасының нормативтік құқықтық актілердің электрондық түрдегі эталондық бақылау банкінде 2020 жылғы 30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Саржал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32 373,0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29 367,0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32 373,0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43/10 -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Саржал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