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dfa7" w14:textId="2a9d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43/8-VI "2020-2022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сәуірдегі № 46/7-VI шешімі. Шығыс Қазақстан облысының Әділет департаментінде 2020 жылғы 15 сәуірде № 6914 болып тіркелді. Күші жойылды - Шығыс Қазақстан облысы Абай аудандық мәслихатының 2020 жылғы 28 желтоқсандағы № 58/13-VI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наурыздағы № 45/5-VI "2020-2022 жылдарға арналған Абай ауданының бюджеті туралы" Абай аудандық мәслихатының 2019 жылғы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43/8-VI "2020-2022 жылдарға арналған Қасқабұлақ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6702 болып тіркелген, Қазақстан Республикасының нормативтік құқықтық актілердің электрондық түрдегі эталондық бақылау банкінде 2020 жылғы 31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29 479,0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28 517,0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29 479,0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43/8 -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Қасқабұлақ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