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f417" w14:textId="ac1f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2019 жылғы 27 желтоқсандағы № 38/2-VI "2020-2022 жылдарға арналған Риддер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24 қарашадағы № 49/2-VI шешімі. Шығыс Қазақстан облысының Әділет департаментінде 2020 жылғы 27 қарашада № 7876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17 қарашадағы №-VІ "Шығыс Қазақстан облыстық мәслихатының 2019 жылғы 13 желтоқсандағы №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шешіміне (нормативтік құқықтық актілерді мемлекетік тіркеу тізілімінде №7585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ШЕШТІ:</w:t>
      </w:r>
    </w:p>
    <w:bookmarkEnd w:id="1"/>
    <w:bookmarkStart w:name="z8" w:id="2"/>
    <w:p>
      <w:pPr>
        <w:spacing w:after="0"/>
        <w:ind w:left="0"/>
        <w:jc w:val="both"/>
      </w:pPr>
      <w:r>
        <w:rPr>
          <w:rFonts w:ascii="Times New Roman"/>
          <w:b w:val="false"/>
          <w:i w:val="false"/>
          <w:color w:val="000000"/>
          <w:sz w:val="28"/>
        </w:rPr>
        <w:t xml:space="preserve">
      1. Риддер қалалық мәслихатының 2019 жылғы 27 желтоқсандағы №38/2-VI "2020-2022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8949326,2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3735392 мың теңге;</w:t>
      </w:r>
    </w:p>
    <w:bookmarkEnd w:id="5"/>
    <w:bookmarkStart w:name="z13" w:id="6"/>
    <w:p>
      <w:pPr>
        <w:spacing w:after="0"/>
        <w:ind w:left="0"/>
        <w:jc w:val="both"/>
      </w:pPr>
      <w:r>
        <w:rPr>
          <w:rFonts w:ascii="Times New Roman"/>
          <w:b w:val="false"/>
          <w:i w:val="false"/>
          <w:color w:val="000000"/>
          <w:sz w:val="28"/>
        </w:rPr>
        <w:t>
      салықтық емес түсімдер – 59798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25080 мың теңге;</w:t>
      </w:r>
    </w:p>
    <w:bookmarkEnd w:id="7"/>
    <w:bookmarkStart w:name="z15" w:id="8"/>
    <w:p>
      <w:pPr>
        <w:spacing w:after="0"/>
        <w:ind w:left="0"/>
        <w:jc w:val="both"/>
      </w:pPr>
      <w:r>
        <w:rPr>
          <w:rFonts w:ascii="Times New Roman"/>
          <w:b w:val="false"/>
          <w:i w:val="false"/>
          <w:color w:val="000000"/>
          <w:sz w:val="28"/>
        </w:rPr>
        <w:t>
      трансферттер түсімі – 5129056,2 мың теңге;</w:t>
      </w:r>
    </w:p>
    <w:bookmarkEnd w:id="8"/>
    <w:bookmarkStart w:name="z16" w:id="9"/>
    <w:p>
      <w:pPr>
        <w:spacing w:after="0"/>
        <w:ind w:left="0"/>
        <w:jc w:val="both"/>
      </w:pPr>
      <w:r>
        <w:rPr>
          <w:rFonts w:ascii="Times New Roman"/>
          <w:b w:val="false"/>
          <w:i w:val="false"/>
          <w:color w:val="000000"/>
          <w:sz w:val="28"/>
        </w:rPr>
        <w:t>
      2) шығындар – 9178424,0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112023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112023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-341120,8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341120,8 мың теңге;</w:t>
      </w:r>
    </w:p>
    <w:bookmarkEnd w:id="17"/>
    <w:bookmarkStart w:name="z25" w:id="18"/>
    <w:p>
      <w:pPr>
        <w:spacing w:after="0"/>
        <w:ind w:left="0"/>
        <w:jc w:val="both"/>
      </w:pPr>
      <w:r>
        <w:rPr>
          <w:rFonts w:ascii="Times New Roman"/>
          <w:b w:val="false"/>
          <w:i w:val="false"/>
          <w:color w:val="000000"/>
          <w:sz w:val="28"/>
        </w:rPr>
        <w:t>
      қарыздар түсімі – 278357,8 мың теңге;</w:t>
      </w:r>
    </w:p>
    <w:bookmarkEnd w:id="18"/>
    <w:bookmarkStart w:name="z26" w:id="19"/>
    <w:p>
      <w:pPr>
        <w:spacing w:after="0"/>
        <w:ind w:left="0"/>
        <w:jc w:val="both"/>
      </w:pPr>
      <w:r>
        <w:rPr>
          <w:rFonts w:ascii="Times New Roman"/>
          <w:b w:val="false"/>
          <w:i w:val="false"/>
          <w:color w:val="000000"/>
          <w:sz w:val="28"/>
        </w:rPr>
        <w:t>
      қарыздарды өтеу – 86586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149349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"3-2. 2020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496069,8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1" w:id="22"/>
    <w:p>
      <w:pPr>
        <w:spacing w:after="0"/>
        <w:ind w:left="0"/>
        <w:jc w:val="both"/>
      </w:pPr>
      <w:r>
        <w:rPr>
          <w:rFonts w:ascii="Times New Roman"/>
          <w:b w:val="false"/>
          <w:i w:val="false"/>
          <w:color w:val="000000"/>
          <w:sz w:val="28"/>
        </w:rPr>
        <w:t>
      "4. Қаланың жергілікті атқарушы органының 2020 жылға арналған резерві 18949 мың теңге мөлшерінде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3" w:id="23"/>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231984,5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5" w:id="24"/>
    <w:p>
      <w:pPr>
        <w:spacing w:after="0"/>
        <w:ind w:left="0"/>
        <w:jc w:val="both"/>
      </w:pPr>
      <w:r>
        <w:rPr>
          <w:rFonts w:ascii="Times New Roman"/>
          <w:b w:val="false"/>
          <w:i w:val="false"/>
          <w:color w:val="000000"/>
          <w:sz w:val="28"/>
        </w:rPr>
        <w:t>
      "8. 2020 жылға арналған қалалық бюджетте облыстық бюджеттен берілетін нысаналы даму трансферттері 80500 мың теңге мөлшерінде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7" w:id="25"/>
    <w:p>
      <w:pPr>
        <w:spacing w:after="0"/>
        <w:ind w:left="0"/>
        <w:jc w:val="both"/>
      </w:pPr>
      <w:r>
        <w:rPr>
          <w:rFonts w:ascii="Times New Roman"/>
          <w:b w:val="false"/>
          <w:i w:val="false"/>
          <w:color w:val="000000"/>
          <w:sz w:val="28"/>
        </w:rPr>
        <w:t>
      "9. 2020 жылға арналған қалалық бюджетте республикалық бюджеттен берілетін ағымдағы нысаналы трансферттер 1202405,7 мың теңге мөлшерінде көзделсін.";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39" w:id="26"/>
    <w:p>
      <w:pPr>
        <w:spacing w:after="0"/>
        <w:ind w:left="0"/>
        <w:jc w:val="both"/>
      </w:pPr>
      <w:r>
        <w:rPr>
          <w:rFonts w:ascii="Times New Roman"/>
          <w:b w:val="false"/>
          <w:i w:val="false"/>
          <w:color w:val="000000"/>
          <w:sz w:val="28"/>
        </w:rPr>
        <w:t>
      "10. 2020 жылға арналған қалалық бюджетте республикалық бюджеттен берілетін нысаналы даму трансферттері 1178255 мың теңге мөлшерінде көзделсін.";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1" w:id="2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Стребков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24 қарашадағы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38/2-VI шешіміне </w:t>
            </w:r>
            <w:r>
              <w:br/>
            </w:r>
            <w:r>
              <w:rPr>
                <w:rFonts w:ascii="Times New Roman"/>
                <w:b w:val="false"/>
                <w:i w:val="false"/>
                <w:color w:val="000000"/>
                <w:sz w:val="20"/>
              </w:rPr>
              <w:t>1 қосымша</w:t>
            </w:r>
          </w:p>
        </w:tc>
      </w:tr>
    </w:tbl>
    <w:bookmarkStart w:name="z46" w:id="28"/>
    <w:p>
      <w:pPr>
        <w:spacing w:after="0"/>
        <w:ind w:left="0"/>
        <w:jc w:val="left"/>
      </w:pPr>
      <w:r>
        <w:rPr>
          <w:rFonts w:ascii="Times New Roman"/>
          <w:b/>
          <w:i w:val="false"/>
          <w:color w:val="000000"/>
        </w:rPr>
        <w:t xml:space="preserve"> 2020 жылға арналған Риддер қаласының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8949326,2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1613860,3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789422,7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789422,7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5129056,2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