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a348" w14:textId="e4ba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лық мәслихатының 2017 жылғы 22 желтоқсандағы № 18/6-VI "Сот шешімімен Риддер қаласының коммуналдық меншігіне түскен болып танылған иесіз қалдықтарды басқару қағидаларын бекіту туралы" шешімінің қүшін тоқтата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0 жылғы 21 шілдедегі № 45/5-VI шешімі. Шығыс Қазақстан облысының Әділет департаментінде 2020 жылғы 29 шілдеде № 7417 болып тіркелді. Күші жойылды – Шығыс Қазақстан облысы Риддер қалалық мәслихатының 2021 жылғы 28 қыркүйектегі № 7/10-V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Шығыс Қазақстан облысы Риддер қалалық мәслихатының 28.09.2021 № 7/10-VII 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06 c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ң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лық мәслихатының 2017 жылғы 22 желтоқсандағы № 18/6-VI "Сот шешімімен Риддер қаласының коммуналдық меншігіне түскен болып танылған иесіз қалдықтарды басқа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95 тіркелген, Қазақстан Республикасының нормативтік құқықтық актілерінің Эталондық бақылау банкінде 2018 жылғы 11 қантарда электронды түрде жарияланған) күші 2021 жылдың 1 қантарына дейін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Мы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