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f58c" w14:textId="6b7f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2020 жылғы 24 желтоқсандағы № 452 қаулысы. Шығыс Қазақстан облысының Әділет департаментінде 2020 жылғы 25 желтоқсанда № 8041 болып тіркелді. Күші жойылды - Абай облысы Курчатов қаласының әкімдігінің 03.02.2023 № 210.</w:t>
      </w:r>
    </w:p>
    <w:p>
      <w:pPr>
        <w:spacing w:after="0"/>
        <w:ind w:left="0"/>
        <w:jc w:val="both"/>
      </w:pPr>
      <w:r>
        <w:rPr>
          <w:rFonts w:ascii="Times New Roman"/>
          <w:b w:val="false"/>
          <w:i w:val="false"/>
          <w:color w:val="ff0000"/>
          <w:sz w:val="28"/>
        </w:rPr>
        <w:t xml:space="preserve">
      Ескерту. Күші жойылды - Абай облысы Курчатов қаласының әкімдігінің 03.02.2023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"Мүгедектерге арналған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14010 нөмерімен тіркелген) сәйкес, Курчатов қаласының әкімдігі ҚАУЛЫ ЕТЕДІ:</w:t>
      </w:r>
    </w:p>
    <w:bookmarkEnd w:id="0"/>
    <w:bookmarkStart w:name="z8" w:id="1"/>
    <w:p>
      <w:pPr>
        <w:spacing w:after="0"/>
        <w:ind w:left="0"/>
        <w:jc w:val="both"/>
      </w:pPr>
      <w:r>
        <w:rPr>
          <w:rFonts w:ascii="Times New Roman"/>
          <w:b w:val="false"/>
          <w:i w:val="false"/>
          <w:color w:val="000000"/>
          <w:sz w:val="28"/>
        </w:rPr>
        <w:t>
      1. Ауыр жұмыстарды, еңбек жағдайлары зиянды, қауіпті жұмыс орындарын есептемегенде, мүгедектерді жұмысқа орналастыру үшін жұмыскерлердің тізімдік саны көрсетілген Курчатов қаласы ұйымдарына:</w:t>
      </w:r>
    </w:p>
    <w:bookmarkEnd w:id="1"/>
    <w:bookmarkStart w:name="z9" w:id="2"/>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bookmarkEnd w:id="2"/>
    <w:bookmarkStart w:name="z10" w:id="3"/>
    <w:p>
      <w:pPr>
        <w:spacing w:after="0"/>
        <w:ind w:left="0"/>
        <w:jc w:val="both"/>
      </w:pPr>
      <w:r>
        <w:rPr>
          <w:rFonts w:ascii="Times New Roman"/>
          <w:b w:val="false"/>
          <w:i w:val="false"/>
          <w:color w:val="000000"/>
          <w:sz w:val="28"/>
        </w:rPr>
        <w:t>
      жүз бір адамнан екі жүз елу адамға дейін - жұмыскерлердің тізімдік санының үш пайызы мөлшерінде;</w:t>
      </w:r>
    </w:p>
    <w:bookmarkEnd w:id="3"/>
    <w:bookmarkStart w:name="z11" w:id="4"/>
    <w:p>
      <w:pPr>
        <w:spacing w:after="0"/>
        <w:ind w:left="0"/>
        <w:jc w:val="both"/>
      </w:pPr>
      <w:r>
        <w:rPr>
          <w:rFonts w:ascii="Times New Roman"/>
          <w:b w:val="false"/>
          <w:i w:val="false"/>
          <w:color w:val="000000"/>
          <w:sz w:val="28"/>
        </w:rPr>
        <w:t>
      екі жүз елу бірден артық адам - жұмыскерлердің тізімдік саны төрт пайызы мөлшерінде мүгедектер үшін жұмыс орындарының квотасы белгіленсін.</w:t>
      </w:r>
    </w:p>
    <w:bookmarkEnd w:id="4"/>
    <w:bookmarkStart w:name="z12" w:id="5"/>
    <w:p>
      <w:pPr>
        <w:spacing w:after="0"/>
        <w:ind w:left="0"/>
        <w:jc w:val="both"/>
      </w:pPr>
      <w:r>
        <w:rPr>
          <w:rFonts w:ascii="Times New Roman"/>
          <w:b w:val="false"/>
          <w:i w:val="false"/>
          <w:color w:val="000000"/>
          <w:sz w:val="28"/>
        </w:rPr>
        <w:t>
      2. "Шығыс Қазақстан облысы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5"/>
    <w:bookmarkStart w:name="z13" w:id="6"/>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 қамтамасыз етсін;</w:t>
      </w:r>
    </w:p>
    <w:bookmarkEnd w:id="6"/>
    <w:bookmarkStart w:name="z14" w:id="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Курчатов қаласының аумағында таратылатын мерзімді баспа басылымдарына ресми жариялауға жіберілсін;</w:t>
      </w:r>
    </w:p>
    <w:bookmarkEnd w:id="7"/>
    <w:bookmarkStart w:name="z15" w:id="8"/>
    <w:p>
      <w:pPr>
        <w:spacing w:after="0"/>
        <w:ind w:left="0"/>
        <w:jc w:val="both"/>
      </w:pPr>
      <w:r>
        <w:rPr>
          <w:rFonts w:ascii="Times New Roman"/>
          <w:b w:val="false"/>
          <w:i w:val="false"/>
          <w:color w:val="000000"/>
          <w:sz w:val="28"/>
        </w:rPr>
        <w:t>
      3) осы қаулы ресми жарияланғаннан кейін Курчатов қаласы әкімдігінің интернет-желісінде орналастыруды қамтамасыз етсін.</w:t>
      </w:r>
    </w:p>
    <w:bookmarkEnd w:id="8"/>
    <w:bookmarkStart w:name="z16" w:id="9"/>
    <w:p>
      <w:pPr>
        <w:spacing w:after="0"/>
        <w:ind w:left="0"/>
        <w:jc w:val="both"/>
      </w:pPr>
      <w:r>
        <w:rPr>
          <w:rFonts w:ascii="Times New Roman"/>
          <w:b w:val="false"/>
          <w:i w:val="false"/>
          <w:color w:val="000000"/>
          <w:sz w:val="28"/>
        </w:rPr>
        <w:t xml:space="preserve">
      3. Курчатов қаласы әкімдігінің 2017 жылғы 15 мамырдағы № 180 "Мүгедектерге арналған жұмыс орындарының квотасы туралы" (Нормативтік құқықтық актілерді мемлекеттік тіркеу Тізілімінде 2017 жылғы 16 маусымдағы 5082 нөмірімен тіркелген, Қазақстан Республикасы нормативтік құқықтық актілерінің эталондық бақылау банкінде электрондық түрде 2017 жылғы 3 шілдеде, 2017 жылғы 29 маусымда № 26 (1141) "7 дней"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7" w:id="10"/>
    <w:p>
      <w:pPr>
        <w:spacing w:after="0"/>
        <w:ind w:left="0"/>
        <w:jc w:val="both"/>
      </w:pPr>
      <w:r>
        <w:rPr>
          <w:rFonts w:ascii="Times New Roman"/>
          <w:b w:val="false"/>
          <w:i w:val="false"/>
          <w:color w:val="000000"/>
          <w:sz w:val="28"/>
        </w:rPr>
        <w:t>
      4. Осы қаулының орындалуына бақылау жасау қала әкімінің орынбасары Н. Т. Қошқарбаевқа жүктелсін.</w:t>
      </w:r>
    </w:p>
    <w:bookmarkEnd w:id="10"/>
    <w:bookmarkStart w:name="z18"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Улмесеков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