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75c7" w14:textId="d877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2018 жылғы 4 мамырдағы № 20/152-VI "Тіркелген салық мөлшерлемелері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2020 жылғы 14 қазандағы № 45/344-VI шешімі. Шығыс Қазақстан облысының Әділет департаментінде 2020 жылғы 28 қазанда № 7733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50 –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4 мамырдағы № 20/152-VI "Тіркелген салық мөлшерлемелері туралы" (нормативтік құқықтық актілерді мемлекеттік тіркеу тізілімінде 5-3-123 нөмірімен тіркелген, 2018 жылғы 23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Березин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