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18d5" w14:textId="dd31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2020 жылғы 16 сәуірдегі № 39/308-VI шешімі. Шығыс Қазақстан облысының Әділет департаментінде 2020 жылғы 21 сәуірде № 6963 болып тіркелді. Күші жойылды - Абай облысы Курчатов қалалық мәслихатының 2023 жылғы 27 желтоқсандағы № 14/84-VIII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 – 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нормативтік құқықтық актілерді мемлекеттік тіркеу Тізілімінде 72682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5-3-126 нөмірімен тіркелген, 2018 жылғы 18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6" w:id="3"/>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
    <w:bookmarkStart w:name="z7" w:id="4"/>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 айлық есептік көрсеткіштен аспайтын мөлшерде белгіленеді.</w:t>
      </w:r>
    </w:p>
    <w:bookmarkEnd w:id="4"/>
    <w:bookmarkStart w:name="z8" w:id="5"/>
    <w:p>
      <w:pPr>
        <w:spacing w:after="0"/>
        <w:ind w:left="0"/>
        <w:jc w:val="both"/>
      </w:pPr>
      <w:r>
        <w:rPr>
          <w:rFonts w:ascii="Times New Roman"/>
          <w:b w:val="false"/>
          <w:i w:val="false"/>
          <w:color w:val="000000"/>
          <w:sz w:val="28"/>
        </w:rPr>
        <w:t>
      Әлеуметтік көмектің шекті мөлшері 215,983 айлық есептік көрсеткішті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0" w:id="6"/>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анықталады:</w:t>
      </w:r>
    </w:p>
    <w:bookmarkEnd w:id="6"/>
    <w:bookmarkStart w:name="z11" w:id="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7"/>
    <w:bookmarkStart w:name="z12" w:id="8"/>
    <w:p>
      <w:pPr>
        <w:spacing w:after="0"/>
        <w:ind w:left="0"/>
        <w:jc w:val="both"/>
      </w:pPr>
      <w:r>
        <w:rPr>
          <w:rFonts w:ascii="Times New Roman"/>
          <w:b w:val="false"/>
          <w:i w:val="false"/>
          <w:color w:val="000000"/>
          <w:sz w:val="28"/>
        </w:rPr>
        <w:t xml:space="preserve">
      жаттығу жиындарына шақырылып, ұрыс қимылдары жүріп жатқан кезде Ауғанстанға жіберілген әскери міндеттілер; </w:t>
      </w:r>
    </w:p>
    <w:bookmarkEnd w:id="8"/>
    <w:bookmarkStart w:name="z13" w:id="9"/>
    <w:p>
      <w:pPr>
        <w:spacing w:after="0"/>
        <w:ind w:left="0"/>
        <w:jc w:val="both"/>
      </w:pPr>
      <w:r>
        <w:rPr>
          <w:rFonts w:ascii="Times New Roman"/>
          <w:b w:val="false"/>
          <w:i w:val="false"/>
          <w:color w:val="000000"/>
          <w:sz w:val="28"/>
        </w:rPr>
        <w:t>
      ұрыс қимылдары жүріп жатқан осы елге жүк жеткізу үшін Ауғанстанға жіберілген автомобиль батальондарының әскери қызметшілері;</w:t>
      </w:r>
    </w:p>
    <w:bookmarkEnd w:id="9"/>
    <w:bookmarkStart w:name="z14" w:id="10"/>
    <w:p>
      <w:pPr>
        <w:spacing w:after="0"/>
        <w:ind w:left="0"/>
        <w:jc w:val="both"/>
      </w:pPr>
      <w:r>
        <w:rPr>
          <w:rFonts w:ascii="Times New Roman"/>
          <w:b w:val="false"/>
          <w:i w:val="false"/>
          <w:color w:val="000000"/>
          <w:sz w:val="28"/>
        </w:rPr>
        <w:t xml:space="preserve">
      бұрынғы КСР Одағының аумағынан Ауғанстанға жауынгерлік тапсырмаларды орындау үшін ұшулар жасаған ұшу құрамының әскери қызметшілері; </w:t>
      </w:r>
    </w:p>
    <w:bookmarkEnd w:id="10"/>
    <w:bookmarkStart w:name="z15" w:id="1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қызметшілеріне – 35 айлық есептік көрсеткіш;</w:t>
      </w:r>
    </w:p>
    <w:bookmarkEnd w:id="11"/>
    <w:bookmarkStart w:name="z16" w:id="12"/>
    <w:p>
      <w:pPr>
        <w:spacing w:after="0"/>
        <w:ind w:left="0"/>
        <w:jc w:val="both"/>
      </w:pPr>
      <w:r>
        <w:rPr>
          <w:rFonts w:ascii="Times New Roman"/>
          <w:b w:val="false"/>
          <w:i w:val="false"/>
          <w:color w:val="000000"/>
          <w:sz w:val="28"/>
        </w:rPr>
        <w:t>
      2) Халықаралық әйелдер күні – 8 наурыз:</w:t>
      </w:r>
    </w:p>
    <w:bookmarkEnd w:id="12"/>
    <w:bookmarkStart w:name="z17" w:id="13"/>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 – 5 айлық есептік көрсеткіш;</w:t>
      </w:r>
    </w:p>
    <w:bookmarkEnd w:id="13"/>
    <w:bookmarkStart w:name="z18" w:id="14"/>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4,771 айлық есептік көрсеткіш;</w:t>
      </w:r>
    </w:p>
    <w:bookmarkEnd w:id="14"/>
    <w:bookmarkStart w:name="z19" w:id="15"/>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15"/>
    <w:bookmarkStart w:name="z20" w:id="16"/>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33,400 айлық есептік көрсеткіш;</w:t>
      </w:r>
    </w:p>
    <w:bookmarkEnd w:id="16"/>
    <w:bookmarkStart w:name="z21" w:id="17"/>
    <w:p>
      <w:pPr>
        <w:spacing w:after="0"/>
        <w:ind w:left="0"/>
        <w:jc w:val="both"/>
      </w:pPr>
      <w:r>
        <w:rPr>
          <w:rFonts w:ascii="Times New Roman"/>
          <w:b w:val="false"/>
          <w:i w:val="false"/>
          <w:color w:val="000000"/>
          <w:sz w:val="28"/>
        </w:rPr>
        <w:t>
      4) Жеңіс Күні – 9 Мамыр:</w:t>
      </w:r>
    </w:p>
    <w:bookmarkEnd w:id="17"/>
    <w:bookmarkStart w:name="z22" w:id="18"/>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 сондай –ақ жергілікті бюджет қаражатынан қосымша 35, 998 айлық есептік көрсеткіш;</w:t>
      </w:r>
    </w:p>
    <w:bookmarkEnd w:id="18"/>
    <w:bookmarkStart w:name="z23" w:id="19"/>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35 айлық есептік көрсеткіш;</w:t>
      </w:r>
    </w:p>
    <w:bookmarkEnd w:id="19"/>
    <w:bookmarkStart w:name="z24" w:id="20"/>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марапатталған, жалпы ауруға шалдығудың, еңбек ету кезінде зақымалуының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35,998 айлық есептік көрсеткіш;</w:t>
      </w:r>
    </w:p>
    <w:bookmarkEnd w:id="20"/>
    <w:bookmarkStart w:name="z25" w:id="21"/>
    <w:p>
      <w:pPr>
        <w:spacing w:after="0"/>
        <w:ind w:left="0"/>
        <w:jc w:val="both"/>
      </w:pPr>
      <w:r>
        <w:rPr>
          <w:rFonts w:ascii="Times New Roman"/>
          <w:b w:val="false"/>
          <w:i w:val="false"/>
          <w:color w:val="000000"/>
          <w:sz w:val="28"/>
        </w:rPr>
        <w:t>
      қоршаудағы кезеңінде Ленинград қаласының кәсiпорындарда, мекемелері мен ұйымдарында жұмыс iстеген және "Ленинградты қорғағаны үшiн" медалiмен әрі "Қоршаудағы Ленинград тұрғыны" белгiсiмен наградталған азаматтарға – 35,998 айлық есептік көрсеткіш;</w:t>
      </w:r>
    </w:p>
    <w:bookmarkEnd w:id="21"/>
    <w:bookmarkStart w:name="z26" w:id="22"/>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35,998 айлық есептік көрсеткіш;</w:t>
      </w:r>
    </w:p>
    <w:bookmarkEnd w:id="22"/>
    <w:bookmarkStart w:name="z27" w:id="23"/>
    <w:p>
      <w:pPr>
        <w:spacing w:after="0"/>
        <w:ind w:left="0"/>
        <w:jc w:val="both"/>
      </w:pPr>
      <w:r>
        <w:rPr>
          <w:rFonts w:ascii="Times New Roman"/>
          <w:b w:val="false"/>
          <w:i w:val="false"/>
          <w:color w:val="000000"/>
          <w:sz w:val="28"/>
        </w:rPr>
        <w:t>
      Ұлы Отан соғысы жылдарында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медальдарымен наградталмаған адамдарға – 15,299 айлық есептік көрсеткіш;</w:t>
      </w:r>
    </w:p>
    <w:bookmarkEnd w:id="23"/>
    <w:bookmarkStart w:name="z28" w:id="24"/>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 23,857 айлық есептік көрсеткіш;</w:t>
      </w:r>
    </w:p>
    <w:bookmarkEnd w:id="24"/>
    <w:bookmarkStart w:name="z29" w:id="25"/>
    <w:p>
      <w:pPr>
        <w:spacing w:after="0"/>
        <w:ind w:left="0"/>
        <w:jc w:val="both"/>
      </w:pPr>
      <w:r>
        <w:rPr>
          <w:rFonts w:ascii="Times New Roman"/>
          <w:b w:val="false"/>
          <w:i w:val="false"/>
          <w:color w:val="000000"/>
          <w:sz w:val="28"/>
        </w:rPr>
        <w:t>
      5) Қазақстан халқының бірлігі мерекесі – 1 мамыр – 66000 (алпыс алты мың) теңгеден аспайтын мөлшерде зейнетақы төлемдерін алушыларға – 5,726 айлық есептік көрсеткіш (жергілікті бюджеттен);</w:t>
      </w:r>
    </w:p>
    <w:bookmarkEnd w:id="25"/>
    <w:bookmarkStart w:name="z30" w:id="26"/>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bookmarkEnd w:id="26"/>
    <w:bookmarkStart w:name="z31" w:id="27"/>
    <w:p>
      <w:pPr>
        <w:spacing w:after="0"/>
        <w:ind w:left="0"/>
        <w:jc w:val="both"/>
      </w:pPr>
      <w:r>
        <w:rPr>
          <w:rFonts w:ascii="Times New Roman"/>
          <w:b w:val="false"/>
          <w:i w:val="false"/>
          <w:color w:val="000000"/>
          <w:sz w:val="28"/>
        </w:rPr>
        <w:t>
      саяси қуғын-сүргіннен зардап шеккен тұлғаларға – 4,294 айлық есептік көрсеткіш;</w:t>
      </w:r>
    </w:p>
    <w:bookmarkEnd w:id="27"/>
    <w:bookmarkStart w:name="z32" w:id="28"/>
    <w:p>
      <w:pPr>
        <w:spacing w:after="0"/>
        <w:ind w:left="0"/>
        <w:jc w:val="both"/>
      </w:pPr>
      <w:r>
        <w:rPr>
          <w:rFonts w:ascii="Times New Roman"/>
          <w:b w:val="false"/>
          <w:i w:val="false"/>
          <w:color w:val="000000"/>
          <w:sz w:val="28"/>
        </w:rPr>
        <w:t>
      7) Қазақстан Республикасының Конституция күні - 30 тамыз - 16 жасқа дейінгі мүгедек бала тәрбиелеуші тұлғаларға - 4,771 айлық есептік көрсеткіш (жергілікті бюджеттен).".</w:t>
      </w:r>
    </w:p>
    <w:bookmarkEnd w:id="28"/>
    <w:bookmarkStart w:name="z33" w:id="29"/>
    <w:p>
      <w:pPr>
        <w:spacing w:after="0"/>
        <w:ind w:left="0"/>
        <w:jc w:val="both"/>
      </w:pPr>
      <w:r>
        <w:rPr>
          <w:rFonts w:ascii="Times New Roman"/>
          <w:b w:val="false"/>
          <w:i w:val="false"/>
          <w:color w:val="000000"/>
          <w:sz w:val="28"/>
        </w:rPr>
        <w:t xml:space="preserve">
      2. Осы шешім оның алғаш ресми жарияланған күнінен бастап күнтізбелік он күн өткен соң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Батырбеков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