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2aed" w14:textId="7362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2019 жылғы 30 желтоқсандағы № 48/321-VI "Алғабас ауылдық округінің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16 қарашадағы № 58/418-VI шешімі. Шығыс Қазақстан облысының Әділет департаментінде 2020 жылғы 25 қарашада № 7860 болып тіркелді. Күші жойылды - Шығыс Қазақстан облысы Семей қаласы мәслихатының 2020 жылғы 29 желтоқсандағы № 62/446-VI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 Күші жойылды - Шығыс Қазақстан облысы Семей қаласы мәслихатының 29.12.2020 № 62/446-VI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Семей қаласының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№ 48/321-VI "Алғабас ауылдық округінің 2020-2022 жылдарға арналған бюджеті туралы" (нормативтік құқықтық актілерді мемлекеттік тіркеу Тізілімінде № 6688 болып тіркелген, 2020 жылғы 5 ақпанда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"Алғабас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28 746,4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25 999,0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28 746,4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жылдың 1 қаңтарынан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Әміренов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58/418-VI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48/321-VI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