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2aed" w14:textId="7362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2019 жылғы 30 желтоқсандағы № 48/321-VI "Алғабас ауылдық округінің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2020 жылғы 16 қарашадағы № 58/418-VI шешімі. Шығыс Қазақстан облысының Әділет департаментінде 2020 жылғы 25 қарашада № 7860 болып тіркелді. Күші жойылды - Шығыс Қазақстан облысы Семей қаласы мәслихатының 2020 жылғы 29 желтоқсандағы № 62/446-VI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 Күші жойылды - Шығыс Қазақстан облысы Семей қаласы мәслихатының 29.12.2020 № 62/446-VI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Семей қаласының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мәслихатының 2019 жылғы 30 желтоқсандағы № 48/321-VI "Алғабас ауылдық округінің 2020-2022 жылдарға арналған бюджеті туралы" (нормативтік құқықтық актілерді мемлекеттік тіркеу Тізілімінде № 6688 болып тіркелген, 2020 жылғы 5 ақпанда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"Алғабас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28 746,4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25 999,0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28 746,4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58/418-VI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48/321-VI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