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278c" w14:textId="a362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21 қыркүйектегі № 18/115–VI "Мүгедектер қатарындағы кемтар балаларды оқытуға жұмсаған шығындарын өтеу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сәуірдегі № 52/380-VI шешімі. Шығыс Қазақстан облысының Әділет департаментінде 2020 жылғы 15 мамырда № 7064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Занның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11-бабының 1-тармағына, Қазақстан Республикасының 2002 жылғы 11 шілдедегі "Кемтар балаларды әлеуметтік және медициналық-педагогикалық түзеу арқылы қолдау туралы" Заңың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21 қыркүйектегі № 18/115-VI "Мүгедек қатарындағы кемтар балаларды жеке оқыту жоспары бойынша үйде оқытуға жұмсаған шығындарды өтеу туралы" (нормативтік құқықтық актілерді мемлекетттік тіркеу Тізілімінде № 5226 болып тіркелген, Қазақстан Республикасы нормативтік құқықтық актілерінің эталондық бақылау банкінде электорондық түрде 2017 жылғы 11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"Мүгедектер қатарындағы кемтар балаларды жеке оқыту жоспары бойынша үйде оқытуға жұмсаған шығындарын өндіріп алу ай сайын оқу жылы ішінде он айлық есептік көрсеткіш мөлшерінде өтелсін".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2.1.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"Кемтар балаларды оқытуға шығындарды өтеу "Шығыс Қазақстан облысы Семей қаласының жұмыспен қамту, әлеуметтік бағдарламалар және азаматтық хал актілерін тіркеу бөлімі" мемлекеттік мекемесімен жүргізіледі".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