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19d8" w14:textId="b351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3 наурыздағы № 49/334-VI шешімі. Шығыс Қазақстан облысының Әділет департаментінде 2020 жылғы 17 наурызда № 6768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51 311 372,7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20 978 966,0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98 755,0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2 455 977,0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27 777 674,7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49 406 220,3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23 339,5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31 832,5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-33 112,0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215 311,0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248 423,0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1 914 924,9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-1 914 924,9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31 812,0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3 335 218,0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1 388 481,1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 органының резерві – 271 230,9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Қалалық мәслихат сессиясының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Родионов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Қалалық мәслихаттың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Ақжалов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49/334-шешiмге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51 311 372,7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20 978 966,0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10 760 642,0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7 549 889,0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1 891 956,0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27 777 674,7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49 406 220,3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543 039,3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24 435 104,4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20 943 642,5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20 754 890,1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19 994 746,1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3 538 617,7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2 283 099,7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2 142 326,7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10 685 004,3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5 451 383,2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5 175 114,0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3 323 693,6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2 165 223,6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1 786 444,2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3 351 923,6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3 253 624,6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3 253 624,6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1 638 463,1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1 190 836,2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1 914 924,9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-1 914 924,9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3 335 218,0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