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36b8" w14:textId="f3836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Риддер қаласы Серый Луг шатқалы ауданы, 05-083-051 есептік кварталында орналасқан "Гемма" шаруа қожалығы сұрап отырған жер учаскесіндегі №№ 1, 2 атауы жоқ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25 тамыздағы № 299 қаулысы. Шығыс Қазақстан облысының Әділет департаментінде 2020 жылғы 11 қыркүйекте № 7517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учаскесіндегі №№ 1, 2 атауы жоқ бұлақтардың </w:t>
      </w:r>
      <w:r>
        <w:rPr>
          <w:rFonts w:ascii="Times New Roman"/>
          <w:b w:val="false"/>
          <w:i w:val="false"/>
          <w:color w:val="000000"/>
          <w:sz w:val="28"/>
        </w:rPr>
        <w:t>су қорғау аймақтары</w:t>
      </w:r>
      <w:r>
        <w:rPr>
          <w:rFonts w:ascii="Times New Roman"/>
          <w:b w:val="false"/>
          <w:i w:val="false"/>
          <w:color w:val="000000"/>
          <w:sz w:val="28"/>
        </w:rPr>
        <w:t xml:space="preserve"> мен </w:t>
      </w:r>
      <w:r>
        <w:rPr>
          <w:rFonts w:ascii="Times New Roman"/>
          <w:b w:val="false"/>
          <w:i w:val="false"/>
          <w:color w:val="000000"/>
          <w:sz w:val="28"/>
        </w:rPr>
        <w:t>су қорғау белдеулері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Риддер қаласы Серый Луг шатқалы ауданы, 05-083-051 есептік кварталында орналасқан "Гемма" шаруа қожалығы сұрап отырған жер учаскесіндегі №№ 1, 2 атауы жоқ бұлақтардың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Риддер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7"/>
        <w:gridCol w:w="4173"/>
      </w:tblGrid>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 әкімі</w:t>
            </w:r>
            <w:r>
              <w:rPr>
                <w:rFonts w:ascii="Times New Roman"/>
                <w:b w:val="false"/>
                <w:i w:val="false"/>
                <w:color w:val="000000"/>
                <w:sz w:val="20"/>
              </w:rPr>
              <w:t>
</w:t>
            </w:r>
          </w:p>
        </w:tc>
        <w:tc>
          <w:tcPr>
            <w:tcW w:w="41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Экология, геология және табиғи ресурстар </w:t>
            </w:r>
            <w:r>
              <w:br/>
            </w:r>
            <w:r>
              <w:rPr>
                <w:rFonts w:ascii="Times New Roman"/>
                <w:b w:val="false"/>
                <w:i/>
                <w:color w:val="000000"/>
                <w:sz w:val="20"/>
              </w:rPr>
              <w:t xml:space="preserve">министрлігі Су ресурстары комитетінің </w:t>
            </w:r>
            <w:r>
              <w:br/>
            </w:r>
            <w:r>
              <w:rPr>
                <w:rFonts w:ascii="Times New Roman"/>
                <w:b w:val="false"/>
                <w:i/>
                <w:color w:val="000000"/>
                <w:sz w:val="20"/>
              </w:rPr>
              <w:t xml:space="preserve">Су ресурстарын пайдалануды реттеу </w:t>
            </w:r>
            <w:r>
              <w:br/>
            </w:r>
            <w:r>
              <w:rPr>
                <w:rFonts w:ascii="Times New Roman"/>
                <w:b w:val="false"/>
                <w:i/>
                <w:color w:val="000000"/>
                <w:sz w:val="20"/>
              </w:rPr>
              <w:t xml:space="preserve">және қорғау жөніндегі Ертіс бассейндік </w:t>
            </w:r>
            <w:r>
              <w:br/>
            </w:r>
            <w:r>
              <w:rPr>
                <w:rFonts w:ascii="Times New Roman"/>
                <w:b w:val="false"/>
                <w:i/>
                <w:color w:val="000000"/>
                <w:sz w:val="20"/>
              </w:rPr>
              <w:t xml:space="preserve">инспекциясының басшысының міндетін атқарушы </w:t>
            </w:r>
            <w:r>
              <w:br/>
            </w:r>
            <w:r>
              <w:rPr>
                <w:rFonts w:ascii="Times New Roman"/>
                <w:b w:val="false"/>
                <w:i/>
                <w:color w:val="000000"/>
                <w:sz w:val="20"/>
              </w:rPr>
              <w:t xml:space="preserve">______________ М. Иманжанов </w:t>
            </w:r>
            <w:r>
              <w:br/>
            </w:r>
            <w:r>
              <w:rPr>
                <w:rFonts w:ascii="Times New Roman"/>
                <w:b w:val="false"/>
                <w:i/>
                <w:color w:val="000000"/>
                <w:sz w:val="20"/>
              </w:rPr>
              <w:t>2020 жылғы "___"_______________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2020 жылғы 25 тамызы № 299 </w:t>
            </w:r>
            <w:r>
              <w:br/>
            </w:r>
            <w:r>
              <w:rPr>
                <w:rFonts w:ascii="Times New Roman"/>
                <w:b w:val="false"/>
                <w:i w:val="false"/>
                <w:color w:val="000000"/>
                <w:sz w:val="20"/>
              </w:rPr>
              <w:t>қаулысына қосымша</w:t>
            </w:r>
          </w:p>
        </w:tc>
      </w:tr>
    </w:tbl>
    <w:bookmarkStart w:name="z21" w:id="12"/>
    <w:p>
      <w:pPr>
        <w:spacing w:after="0"/>
        <w:ind w:left="0"/>
        <w:jc w:val="left"/>
      </w:pPr>
      <w:r>
        <w:rPr>
          <w:rFonts w:ascii="Times New Roman"/>
          <w:b/>
          <w:i w:val="false"/>
          <w:color w:val="000000"/>
        </w:rPr>
        <w:t xml:space="preserve"> Шығыс Қазақстан облысы Риддер қаласы Серый Луг шатқалы ауданы, 05-083-051 есептік кварталында орналасқан "Гемма" шаруа қожалығы сұрап отырған жер учаскесіндегі №№ 1, 2 атауы жоқ бұлақтардың су қорғау аймақтары мен су қорғау белдеулері</w:t>
      </w:r>
    </w:p>
    <w:bookmarkEnd w:id="12"/>
    <w:bookmarkStart w:name="z2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Ескертпе:</w:t>
      </w:r>
    </w:p>
    <w:bookmarkEnd w:id="14"/>
    <w:bookmarkStart w:name="z24" w:id="15"/>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