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fdf8e" w14:textId="75fdf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Риддер қаласының аумағындағы Бутачиха өзенінің сол жағалауындағы учаскесі және Козлушка өзенінің оң жағалауындағы учаскесінің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 шілдедегі № 222 қаулысы. Шығыс Қазақстан облысының Әділет департаментінде 2020 жылғы 10 шілдеде № 7330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2003 жылғы 9 шілдедегі Су </w:t>
      </w:r>
      <w:r>
        <w:rPr>
          <w:rFonts w:ascii="Times New Roman"/>
          <w:b w:val="false"/>
          <w:i w:val="false"/>
          <w:color w:val="000000"/>
          <w:sz w:val="28"/>
        </w:rPr>
        <w:t xml:space="preserve">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w:t>
      </w:r>
      <w:r>
        <w:rPr>
          <w:rFonts w:ascii="Times New Roman"/>
          <w:b w:val="false"/>
          <w:i w:val="false"/>
          <w:color w:val="000000"/>
          <w:sz w:val="28"/>
        </w:rPr>
        <w:t>санитарлық-гигиеналық</w:t>
      </w:r>
      <w:r>
        <w:rPr>
          <w:rFonts w:ascii="Times New Roman"/>
          <w:b w:val="false"/>
          <w:i w:val="false"/>
          <w:color w:val="000000"/>
          <w:sz w:val="28"/>
        </w:rPr>
        <w:t xml:space="preserve"> және </w:t>
      </w:r>
      <w:r>
        <w:rPr>
          <w:rFonts w:ascii="Times New Roman"/>
          <w:b w:val="false"/>
          <w:i w:val="false"/>
          <w:color w:val="000000"/>
          <w:sz w:val="28"/>
        </w:rPr>
        <w:t>экологиялық талаптарға</w:t>
      </w:r>
      <w:r>
        <w:rPr>
          <w:rFonts w:ascii="Times New Roman"/>
          <w:b w:val="false"/>
          <w:i w:val="false"/>
          <w:color w:val="000000"/>
          <w:sz w:val="28"/>
        </w:rPr>
        <w:t xml:space="preserve">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Риддер қаласының аумағындағы Бутачиха өзенінің сол жағалауындағы учаскесі және Козлушка өзенінің оң жағалауындағы учаскесінің </w:t>
      </w:r>
      <w:r>
        <w:rPr>
          <w:rFonts w:ascii="Times New Roman"/>
          <w:b w:val="false"/>
          <w:i w:val="false"/>
          <w:color w:val="000000"/>
          <w:sz w:val="28"/>
        </w:rPr>
        <w:t>су қорғау аймағы</w:t>
      </w:r>
      <w:r>
        <w:rPr>
          <w:rFonts w:ascii="Times New Roman"/>
          <w:b w:val="false"/>
          <w:i w:val="false"/>
          <w:color w:val="000000"/>
          <w:sz w:val="28"/>
        </w:rPr>
        <w:t xml:space="preserve"> мен </w:t>
      </w:r>
      <w:r>
        <w:rPr>
          <w:rFonts w:ascii="Times New Roman"/>
          <w:b w:val="false"/>
          <w:i w:val="false"/>
          <w:color w:val="000000"/>
          <w:sz w:val="28"/>
        </w:rPr>
        <w:t>су қорғау белдеуі</w:t>
      </w:r>
      <w:r>
        <w:rPr>
          <w:rFonts w:ascii="Times New Roman"/>
          <w:b w:val="false"/>
          <w:i w:val="false"/>
          <w:color w:val="000000"/>
          <w:sz w:val="28"/>
        </w:rPr>
        <w:t>;</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Риддер қаласының аумағындағы Бутачиха өзенінің сол жағалауындағы учаскесі және Козлушка өзенінінің оң жағалауындағы учаскесінің су қорғау аймағы аумағында шаруашылыққа пайдаланудың арнайы режимі және су қорғау белдеуі аумағында шектеулі шаруашылық қызмет режимі белгіленсін.</w:t>
      </w:r>
    </w:p>
    <w:bookmarkStart w:name="z5" w:id="2"/>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Риддер қаласының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2"/>
    <w:bookmarkStart w:name="z6" w:id="3"/>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w:t>
      </w:r>
      <w:r>
        <w:br/>
      </w:r>
      <w:r>
        <w:rPr>
          <w:rFonts w:ascii="Times New Roman"/>
          <w:b w:val="false"/>
          <w:i w:val="false"/>
          <w:color w:val="000000"/>
          <w:sz w:val="28"/>
        </w:rPr>
        <w:t xml:space="preserve">табиғи ресурстар министрлігі </w:t>
      </w:r>
      <w:r>
        <w:br/>
      </w:r>
      <w:r>
        <w:rPr>
          <w:rFonts w:ascii="Times New Roman"/>
          <w:b w:val="false"/>
          <w:i w:val="false"/>
          <w:color w:val="000000"/>
          <w:sz w:val="28"/>
        </w:rPr>
        <w:t xml:space="preserve">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 басшысының міндетін атқарушы </w:t>
      </w:r>
      <w:r>
        <w:br/>
      </w:r>
      <w:r>
        <w:rPr>
          <w:rFonts w:ascii="Times New Roman"/>
          <w:b w:val="false"/>
          <w:i w:val="false"/>
          <w:color w:val="000000"/>
          <w:sz w:val="28"/>
        </w:rPr>
        <w:t xml:space="preserve">______________ Е. Камбаров </w:t>
      </w:r>
      <w:r>
        <w:br/>
      </w:r>
      <w:r>
        <w:rPr>
          <w:rFonts w:ascii="Times New Roman"/>
          <w:b w:val="false"/>
          <w:i w:val="false"/>
          <w:color w:val="000000"/>
          <w:sz w:val="28"/>
        </w:rPr>
        <w:t>2020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2020 жылғы </w:t>
            </w:r>
            <w:r>
              <w:br/>
            </w:r>
            <w:r>
              <w:rPr>
                <w:rFonts w:ascii="Times New Roman"/>
                <w:b w:val="false"/>
                <w:i w:val="false"/>
                <w:color w:val="000000"/>
                <w:sz w:val="20"/>
              </w:rPr>
              <w:t xml:space="preserve">2 шілдесі № 222 </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Шығыс Қазақстан облысы Риддер қаласының аумағындағы  Бутачиха өзенінің сол жағалауындағы учаскесі және Козлушка өзенінің оң жағалауындағы учаскесінің су қорғау аймағы мен су қорғау белдеуі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8"/>
        <w:gridCol w:w="1041"/>
        <w:gridCol w:w="1282"/>
        <w:gridCol w:w="920"/>
        <w:gridCol w:w="1042"/>
        <w:gridCol w:w="1283"/>
        <w:gridCol w:w="1324"/>
      </w:tblGrid>
      <w:tr>
        <w:trPr>
          <w:trHeight w:val="30" w:hRule="atLeast"/>
        </w:trPr>
        <w:tc>
          <w:tcPr>
            <w:tcW w:w="5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w:t>
            </w:r>
            <w:r>
              <w:br/>
            </w:r>
            <w:r>
              <w:rPr>
                <w:rFonts w:ascii="Times New Roman"/>
                <w:b w:val="false"/>
                <w:i w:val="false"/>
                <w:color w:val="000000"/>
                <w:sz w:val="20"/>
              </w:rPr>
              <w:t>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Бастаудан ағыс бойынша төмен қарай 19,9 және 20,7 км тұстамадағы Бутачиха өзенінің сол жағалау учаскесі және бастаудан ұзындығы 0,6 км Козлушка өзенінің оң жағалауындағы учаскесі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