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9ad35" w14:textId="399ad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 Макеевка ауылы аумағында сұралып отырған жер учаскесі тұстамасындағы Ертіс өзені сағасының және атауы жоқ бұлақтың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21 мамырдағы № 161 қаулысы. Шығыс Қазақстан облысының Әділет департаментінде 2020 жылғы 2 маусымда № 7140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 Макеевка ауылы аумағында сұралып отырған жер учаскесі тұстамасындағы Ертіс өзені сағасының және атауы жоқ бұлақтың </w:t>
      </w:r>
      <w:r>
        <w:rPr>
          <w:rFonts w:ascii="Times New Roman"/>
          <w:b w:val="false"/>
          <w:i w:val="false"/>
          <w:color w:val="000000"/>
          <w:sz w:val="28"/>
        </w:rPr>
        <w:t>су қорғау аймақтары</w:t>
      </w:r>
      <w:r>
        <w:rPr>
          <w:rFonts w:ascii="Times New Roman"/>
          <w:b w:val="false"/>
          <w:i w:val="false"/>
          <w:color w:val="000000"/>
          <w:sz w:val="28"/>
        </w:rPr>
        <w:t xml:space="preserve"> мен </w:t>
      </w:r>
      <w:r>
        <w:rPr>
          <w:rFonts w:ascii="Times New Roman"/>
          <w:b w:val="false"/>
          <w:i w:val="false"/>
          <w:color w:val="000000"/>
          <w:sz w:val="28"/>
        </w:rPr>
        <w:t>су қорғау белдеулері</w:t>
      </w:r>
      <w:r>
        <w:rPr>
          <w:rFonts w:ascii="Times New Roman"/>
          <w:b w:val="false"/>
          <w:i w:val="false"/>
          <w:color w:val="000000"/>
          <w:sz w:val="28"/>
        </w:rPr>
        <w:t>;</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 Макеевка ауылы аумағында сұралып отырған жер учаскесі тұстамасындағы Ертіс өзені сағасының және атауы жоқ бұлақтың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5" w:id="2"/>
    <w:p>
      <w:pPr>
        <w:spacing w:after="0"/>
        <w:ind w:left="0"/>
        <w:jc w:val="both"/>
      </w:pPr>
      <w:r>
        <w:rPr>
          <w:rFonts w:ascii="Times New Roman"/>
          <w:b w:val="false"/>
          <w:i w:val="false"/>
          <w:color w:val="000000"/>
          <w:sz w:val="28"/>
        </w:rPr>
        <w:t xml:space="preserve">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w:t>
      </w:r>
      <w:r>
        <w:rPr>
          <w:rFonts w:ascii="Times New Roman"/>
          <w:b w:val="false"/>
          <w:i w:val="false"/>
          <w:color w:val="000000"/>
          <w:sz w:val="28"/>
        </w:rPr>
        <w:t xml:space="preserve">және </w:t>
      </w:r>
      <w:r>
        <w:rPr>
          <w:rFonts w:ascii="Times New Roman"/>
          <w:b w:val="false"/>
          <w:i w:val="false"/>
          <w:color w:val="000000"/>
          <w:sz w:val="28"/>
          <w:u w:val="single"/>
        </w:rPr>
        <w:t>мемлекеттік жер кадастрында</w:t>
      </w:r>
      <w:r>
        <w:rPr>
          <w:rFonts w:ascii="Times New Roman"/>
          <w:b w:val="false"/>
          <w:i w:val="false"/>
          <w:color w:val="000000"/>
          <w:sz w:val="28"/>
        </w:rPr>
        <w:t xml:space="preserve">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p>
      <w:pPr>
        <w:spacing w:after="0"/>
        <w:ind w:left="0"/>
        <w:jc w:val="both"/>
      </w:pPr>
      <w:r>
        <w:rPr>
          <w:rFonts w:ascii="Times New Roman"/>
          <w:b w:val="false"/>
          <w:i w:val="false"/>
          <w:color w:val="000000"/>
          <w:sz w:val="28"/>
        </w:rPr>
        <w:t xml:space="preserve">
      1) осы қаулының аумақтық әділет органында </w:t>
      </w:r>
      <w:r>
        <w:rPr>
          <w:rFonts w:ascii="Times New Roman"/>
          <w:b w:val="false"/>
          <w:i w:val="false"/>
          <w:color w:val="000000"/>
          <w:sz w:val="28"/>
          <w:u w:val="single"/>
        </w:rPr>
        <w:t>мемлекеттік</w:t>
      </w:r>
      <w:r>
        <w:rPr>
          <w:rFonts w:ascii="Times New Roman"/>
          <w:b w:val="false"/>
          <w:i w:val="false"/>
          <w:color w:val="000000"/>
          <w:sz w:val="28"/>
        </w:rPr>
        <w:t xml:space="preserve"> </w:t>
      </w:r>
      <w:r>
        <w:rPr>
          <w:rFonts w:ascii="Times New Roman"/>
          <w:b w:val="false"/>
          <w:i w:val="false"/>
          <w:color w:val="000000"/>
          <w:sz w:val="28"/>
          <w:u w:val="single"/>
        </w:rPr>
        <w:t>тіркелуін</w:t>
      </w:r>
      <w:r>
        <w:rPr>
          <w:rFonts w:ascii="Times New Roman"/>
          <w:b w:val="false"/>
          <w:i w:val="false"/>
          <w:color w:val="000000"/>
          <w:sz w:val="28"/>
        </w:rPr>
        <w:t>;</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xml:space="preserve">
      5. Осы қаулы оның алғашқы </w:t>
      </w:r>
      <w:r>
        <w:rPr>
          <w:rFonts w:ascii="Times New Roman"/>
          <w:b w:val="false"/>
          <w:i w:val="false"/>
          <w:color w:val="000000"/>
          <w:sz w:val="28"/>
          <w:u w:val="single"/>
        </w:rPr>
        <w:t>ресми жарияланған</w:t>
      </w:r>
      <w:r>
        <w:rPr>
          <w:rFonts w:ascii="Times New Roman"/>
          <w:b w:val="false"/>
          <w:i w:val="false"/>
          <w:color w:val="000000"/>
          <w:sz w:val="28"/>
        </w:rPr>
        <w:t xml:space="preserve">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 басшысының міндетін атқарушы </w:t>
      </w:r>
      <w:r>
        <w:br/>
      </w:r>
      <w:r>
        <w:rPr>
          <w:rFonts w:ascii="Times New Roman"/>
          <w:b w:val="false"/>
          <w:i w:val="false"/>
          <w:color w:val="000000"/>
          <w:sz w:val="28"/>
        </w:rPr>
        <w:t xml:space="preserve">____________________ Е. Камбаров </w:t>
      </w:r>
      <w:r>
        <w:br/>
      </w:r>
      <w:r>
        <w:rPr>
          <w:rFonts w:ascii="Times New Roman"/>
          <w:b w:val="false"/>
          <w:i w:val="false"/>
          <w:color w:val="000000"/>
          <w:sz w:val="28"/>
        </w:rPr>
        <w:t>2020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21 мамыры № 161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Шығыс Қазақстан облысы Ұлан ауданы Макеевка ауылы аумағында сұралып отырған жер учаскесі тұстамасындағы Ертіс өзені сағасының және атауы жоқ бұлақтың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2"/>
        <w:gridCol w:w="1190"/>
        <w:gridCol w:w="1743"/>
        <w:gridCol w:w="1052"/>
        <w:gridCol w:w="1466"/>
        <w:gridCol w:w="1191"/>
        <w:gridCol w:w="776"/>
      </w:tblGrid>
      <w:tr>
        <w:trPr>
          <w:trHeight w:val="30" w:hRule="atLeast"/>
        </w:trPr>
        <w:tc>
          <w:tcPr>
            <w:tcW w:w="4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объектілері,  оның учаскелері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Ұлан ауданы Макеевка ауылы ауданындағы 05-079-049 есеп кварталы аумағындағы Ертіс өзенінің сағасы, оң жағалау жағы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30,068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0,721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2,47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w:t>
            </w:r>
          </w:p>
        </w:tc>
      </w:tr>
      <w:tr>
        <w:trPr>
          <w:trHeight w:val="30" w:hRule="atLeast"/>
        </w:trPr>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