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6dcc" w14:textId="13c6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Алтай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2020 жылғы 13 наурыздағы № 36/412-VI бірлескен шешімі және Шығыс Қазақстан облысы әкімдігінің 2020 жылғы 16 наурыздағы № 84 қаулысы. Шығыс Қазақстан облысының Әділет департаментінде 2020 жылғы 27 наурызда № 6819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"Алтай ауданындағы ауыл және ауылдық округін қайта атау бойынша облыстық ономастикалық комиссиясының қарауына ұсыныс енгізу туралы" Алтай аудандық әкімдігінің 2019 жылғы 6 желтоқсандағы № 457 қаулысы және Алтай аудандық мәслихатының 2019 жылғы 6 желтоқсандағы № 58/2-VI шешімі негізінде, облыстық ономастика комиссиясының 2019 жылғы 11 желтоқсандағы қорытындысын ескере отырып,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Алтай ауданының кейбір әкімшілік – аумақтық бірліктері: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Первороссийское ауылы және Первороссийское ауылдық округі Полянское ауылы және Полянское ауылдық округі деп қайта аталсын.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