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00467" w14:textId="5d004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аудандық мәслихатының 2019 жылғы 29 наурыздағы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 12-87-VI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аудандық мәслихатының 2020 жылғы 28 ақпандағы № 23-169-VI шешімі. Түркістан облысының Әділет департаментінде 2020 жылғы 7 сәуірде № 5549 болып тіркелді. Күші жойылды - Түркістан облысы Келес аудандық мәслихатының 2020 жылғы 23 желтоқсандағы № 34-260-VI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Келес аудандық мәслихатының 23.12.2020 № 34-260-VI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Келес аудандық мәслихаты ШЕШІМ ҚАБЫЛДАДЫ:</w:t>
      </w:r>
    </w:p>
    <w:bookmarkStart w:name="z2" w:id="1"/>
    <w:p>
      <w:pPr>
        <w:spacing w:after="0"/>
        <w:ind w:left="0"/>
        <w:jc w:val="both"/>
      </w:pPr>
      <w:r>
        <w:rPr>
          <w:rFonts w:ascii="Times New Roman"/>
          <w:b w:val="false"/>
          <w:i w:val="false"/>
          <w:color w:val="000000"/>
          <w:sz w:val="28"/>
        </w:rPr>
        <w:t xml:space="preserve">
      1. Аудандық мәслихаттың 2019 жылғы 29 наурыздағы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 12-87-VI (нормативтік құқықтық актілерді мемлекеттік тіркеудің тізілімінде № 4955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1) шешімнің орыс тіліндегі мәтінінің 2 тармағында "законадательством" деген сөз "законодательством" деген сөзбен;</w:t>
      </w:r>
    </w:p>
    <w:bookmarkEnd w:id="2"/>
    <w:bookmarkStart w:name="z4" w:id="3"/>
    <w:p>
      <w:pPr>
        <w:spacing w:after="0"/>
        <w:ind w:left="0"/>
        <w:jc w:val="both"/>
      </w:pPr>
      <w:r>
        <w:rPr>
          <w:rFonts w:ascii="Times New Roman"/>
          <w:b w:val="false"/>
          <w:i w:val="false"/>
          <w:color w:val="000000"/>
          <w:sz w:val="28"/>
        </w:rPr>
        <w:t>
      2) шешімнің орыс тіліндегі қосымшасында:</w:t>
      </w:r>
    </w:p>
    <w:bookmarkEnd w:id="3"/>
    <w:bookmarkStart w:name="z5" w:id="4"/>
    <w:p>
      <w:pPr>
        <w:spacing w:after="0"/>
        <w:ind w:left="0"/>
        <w:jc w:val="both"/>
      </w:pPr>
      <w:r>
        <w:rPr>
          <w:rFonts w:ascii="Times New Roman"/>
          <w:b w:val="false"/>
          <w:i w:val="false"/>
          <w:color w:val="000000"/>
          <w:sz w:val="28"/>
        </w:rPr>
        <w:t>
      7 тармағының 1) тармақшасының екінші абзацында "несовершоннолетним" деген сөз "несовершеннолетним", үшінші абзацында "войнскую" деген сөз "воинскую", бесінші абзацында "подпольчиков" деген сөз "подпольщиков", "За оборону Ленингада" деген сөз "За оборону Ленинграда", "Житель блокадного Ленингада" деген сөз "Житель блокадного Ленинграда", 5) тармақшасының екінші абзацында "направлявщимся" деген сөз "направлявшимся" деген сөздермен;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тармағының</w:t>
      </w:r>
      <w:r>
        <w:rPr>
          <w:rFonts w:ascii="Times New Roman"/>
          <w:b w:val="false"/>
          <w:i w:val="false"/>
          <w:color w:val="000000"/>
          <w:sz w:val="28"/>
        </w:rPr>
        <w:t xml:space="preserve"> 1) тармақшасының үшінші және төртінші абзацында 1941 жылғы 22 маусымы мен 1945 жылғы 9 мамыры аралығында кемiнде 6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марапатталған адамдарға, біржолғы 12 айлық есептік көрсеткіш мөлшерінде;</w:t>
      </w:r>
    </w:p>
    <w:bookmarkStart w:name="z7" w:id="5"/>
    <w:p>
      <w:pPr>
        <w:spacing w:after="0"/>
        <w:ind w:left="0"/>
        <w:jc w:val="both"/>
      </w:pPr>
      <w:r>
        <w:rPr>
          <w:rFonts w:ascii="Times New Roman"/>
          <w:b w:val="false"/>
          <w:i w:val="false"/>
          <w:color w:val="000000"/>
          <w:sz w:val="28"/>
        </w:rPr>
        <w:t>
      қайталап некеге отырмаған зайыбына (жұбайына) біржолғы 12 айлық есептік көрсеткіш мөлшерінде;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тармағының</w:t>
      </w:r>
      <w:r>
        <w:rPr>
          <w:rFonts w:ascii="Times New Roman"/>
          <w:b w:val="false"/>
          <w:i w:val="false"/>
          <w:color w:val="000000"/>
          <w:sz w:val="28"/>
        </w:rPr>
        <w:t xml:space="preserve"> 5) тармақшасының екінші абзацында жаттығу жиындарына шақырылып, ұрыс қимылдары жүріп жатқан кезде Ауғанстанға жіберілген әскери міндеттілерге, бір жолғы 12 айлық есептік көрсеткіш мөлшерінде;</w:t>
      </w:r>
    </w:p>
    <w:bookmarkStart w:name="z9" w:id="6"/>
    <w:p>
      <w:pPr>
        <w:spacing w:after="0"/>
        <w:ind w:left="0"/>
        <w:jc w:val="both"/>
      </w:pPr>
      <w:r>
        <w:rPr>
          <w:rFonts w:ascii="Times New Roman"/>
          <w:b w:val="false"/>
          <w:i w:val="false"/>
          <w:color w:val="000000"/>
          <w:sz w:val="28"/>
        </w:rPr>
        <w:t>
      9 тармағының 8) тармақшасында "принимавщие" деген сөз "принимавшие", "территории" деген сөз "территории", "войнский" деген сөз "воинский" деген сөздермен;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тармағының</w:t>
      </w:r>
      <w:r>
        <w:rPr>
          <w:rFonts w:ascii="Times New Roman"/>
          <w:b w:val="false"/>
          <w:i w:val="false"/>
          <w:color w:val="000000"/>
          <w:sz w:val="28"/>
        </w:rPr>
        <w:t xml:space="preserve"> 4) тармақшасында адамның иммун тапшылығы вирусын жұқтыру немесе жұқтырылған иммун тапшылығының синдром ауруы медицина қызметкерлерінің және тұрмыстық қызмет көрсету саласы қызметкерлерінің кінәсінен болған, олардың өміріне немесе денсаулығына келтірілген зиянды өтеуге өтемақы, сонымен қатар адамның иммун тапшылығы вирусын жұқтырған балалары бар отбасыларына, ай сайын 2 есе ең төменгі күнкөріс деңгейі мөлшерінде;</w:t>
      </w:r>
    </w:p>
    <w:bookmarkStart w:name="z11" w:id="7"/>
    <w:p>
      <w:pPr>
        <w:spacing w:after="0"/>
        <w:ind w:left="0"/>
        <w:jc w:val="both"/>
      </w:pPr>
      <w:r>
        <w:rPr>
          <w:rFonts w:ascii="Times New Roman"/>
          <w:b w:val="false"/>
          <w:i w:val="false"/>
          <w:color w:val="000000"/>
          <w:sz w:val="28"/>
        </w:rPr>
        <w:t>
      "11. Жан басына шаққандағы орташа табысы ең төменгі күн көріс деңгейінен төмен аз қамтамасыз етілген отбасыларға көрсетілетін әлеуметтік көмектің мөлшері отбасының әрбір мүшесіне ай сайын ең төменгі күн көріс деңгейінің шамасын құрайды.</w:t>
      </w:r>
    </w:p>
    <w:bookmarkEnd w:id="7"/>
    <w:p>
      <w:pPr>
        <w:spacing w:after="0"/>
        <w:ind w:left="0"/>
        <w:jc w:val="both"/>
      </w:pPr>
      <w:r>
        <w:rPr>
          <w:rFonts w:ascii="Times New Roman"/>
          <w:b w:val="false"/>
          <w:i w:val="false"/>
          <w:color w:val="000000"/>
          <w:sz w:val="28"/>
        </w:rPr>
        <w:t>
      Әлеуметтік көмек ай сайын немесе 3 айға бір реттік болып төленеді. Әлеуметтік көмектің бір реттік төлемі комиссия мен келісім бойынша жүргізіледі және тек қана әлеуметтік келісім-шарт бойынша міндеттемелерді орындауға байланысты іс-шараларға, жеке қосалқы шаруашылықты дамытуға (үймалын, құсын сатып алуға және т.б.), жеке кәсіпкерлік қызметті ұйымдастыруға (алдыңғы қарыздарды өтеуге арналған шығындардан басқа) пайдаланылады.".</w:t>
      </w:r>
    </w:p>
    <w:bookmarkStart w:name="z12" w:id="8"/>
    <w:p>
      <w:pPr>
        <w:spacing w:after="0"/>
        <w:ind w:left="0"/>
        <w:jc w:val="both"/>
      </w:pPr>
      <w:r>
        <w:rPr>
          <w:rFonts w:ascii="Times New Roman"/>
          <w:b w:val="false"/>
          <w:i w:val="false"/>
          <w:color w:val="000000"/>
          <w:sz w:val="28"/>
        </w:rPr>
        <w:t>
      12 тармағында "кантракта" деген сөз "контракта", деген сөзбен ауыстырылсын.</w:t>
      </w:r>
    </w:p>
    <w:bookmarkEnd w:id="8"/>
    <w:bookmarkStart w:name="z13" w:id="9"/>
    <w:p>
      <w:pPr>
        <w:spacing w:after="0"/>
        <w:ind w:left="0"/>
        <w:jc w:val="both"/>
      </w:pPr>
      <w:r>
        <w:rPr>
          <w:rFonts w:ascii="Times New Roman"/>
          <w:b w:val="false"/>
          <w:i w:val="false"/>
          <w:color w:val="000000"/>
          <w:sz w:val="28"/>
        </w:rPr>
        <w:t>
      2. "Келес аудандық мәслихат аппараты" мемлекеттік мекемесі Қазақстан Республикасының заңнамасында белгіленген тәртіпте:</w:t>
      </w:r>
    </w:p>
    <w:bookmarkEnd w:id="9"/>
    <w:p>
      <w:pPr>
        <w:spacing w:after="0"/>
        <w:ind w:left="0"/>
        <w:jc w:val="both"/>
      </w:pPr>
      <w:r>
        <w:rPr>
          <w:rFonts w:ascii="Times New Roman"/>
          <w:b w:val="false"/>
          <w:i w:val="false"/>
          <w:color w:val="000000"/>
          <w:sz w:val="28"/>
        </w:rPr>
        <w:t xml:space="preserve">
      1) осы шешімнің "Қазақстан Республикасы Әділет министрлігі Түркістан облысының Әділет департаменті" Республикалық мемлекеттік мекемесінде тіркелуін; </w:t>
      </w:r>
    </w:p>
    <w:p>
      <w:pPr>
        <w:spacing w:after="0"/>
        <w:ind w:left="0"/>
        <w:jc w:val="both"/>
      </w:pPr>
      <w:r>
        <w:rPr>
          <w:rFonts w:ascii="Times New Roman"/>
          <w:b w:val="false"/>
          <w:i w:val="false"/>
          <w:color w:val="000000"/>
          <w:sz w:val="28"/>
        </w:rPr>
        <w:t>
      2) ресми жариланғаннан кейін осы шешімді Келес аудандық мәслихаттың интернет-ресурсына орналастыруын қамтамасыз етсін;</w:t>
      </w:r>
    </w:p>
    <w:bookmarkStart w:name="z14" w:id="10"/>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Мережепов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Тотиков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