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82a1" w14:textId="5778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Жетісай қаласы Ә.Қашаубаев көшесінен бастап Жүнісходжаев көшесін Абай көшесінің қиылысына дейін және Әйтеке би көшесінің аумағына шектеу іс-шараларын белгілеу туралы</w:t>
      </w:r>
    </w:p>
    <w:p>
      <w:pPr>
        <w:spacing w:after="0"/>
        <w:ind w:left="0"/>
        <w:jc w:val="both"/>
      </w:pPr>
      <w:r>
        <w:rPr>
          <w:rFonts w:ascii="Times New Roman"/>
          <w:b w:val="false"/>
          <w:i w:val="false"/>
          <w:color w:val="000000"/>
          <w:sz w:val="28"/>
        </w:rPr>
        <w:t>Түркістан облысы Жетісай ауданының Жетісай қаласы әкiмiнiң 2020 жылғы 20 наурыздағы № 62 шешімі. Түркістан облысының Әдiлет департаментiнде 2020 жылғы 20 наурызда № 5515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министрлігінің Ветеринариялық бақылау және қадағалау комитетінің Жетісай аудандық аумақтық инспекция басшысының 2020 жылғы 12 наурыздағы № 02-03/107 ұсынысы негізінде және жануарлардың жұқпалы ауруларының ошақтарын жою мақсатында Жетісай ауданының Жетісай қаласы әкімі ШЕШІМ ҚАБЫЛДАДЫ:</w:t>
      </w:r>
    </w:p>
    <w:bookmarkEnd w:id="0"/>
    <w:bookmarkStart w:name="z2" w:id="1"/>
    <w:p>
      <w:pPr>
        <w:spacing w:after="0"/>
        <w:ind w:left="0"/>
        <w:jc w:val="both"/>
      </w:pPr>
      <w:r>
        <w:rPr>
          <w:rFonts w:ascii="Times New Roman"/>
          <w:b w:val="false"/>
          <w:i w:val="false"/>
          <w:color w:val="000000"/>
          <w:sz w:val="28"/>
        </w:rPr>
        <w:t>
      1. Жетісай ауданы, Жетісай қаласы, Жүнісходжаев көшесі № 56 үй тұрғыны Березина Диананың өз иелігіндегі 1 (бір) бас иттің құтыру ауруымен ауруына байланысты Жетісай ауданының Жетісай қаласы, Ә.Қашаубаев көшесінен бастап Жүнісходжаев көшесін Абай көшесінің қиылысына дейін және Әйтеке би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 -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Жетісай ауданыәкімдігінің интернет - ресурсына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Елшибаев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