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e2e9" w14:textId="2b7e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Жоғарғы Ақсу ауылдық округі Мәдени ауылындағы С.Бастықов көшесі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Жоғарғы Ақсу ауылдық округi әкiмiнiң 2020 жылғы 21 қаңтардағы № 1 шешiмi. Түркістан облысының Әдiлет департаментiнде 2020 жылғы 21 қаңтарда № 5384 болып тiркелдi. Күші жойылды - Түркістан облысы Төлеби ауданы әкімдігінің Жоғарғы Ақсу ауылдық округi әкiмiнiң 2020 жылғы 18 наурыздағы № 5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әкімдігінің Жоғарғы Ақсу ауылдық округi әкiмiнiң 18.03.2020 № 5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сәйкес, Жоғарғы Ақсу ауылдық округінің әкімі ШЕШІМ 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Жоғарғы Ақсу ауылдық округінің Мәдени ауылындағы С.Бастықов көшесі аумағында құтыру ауруы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"Жоғарғы Ақсу ауылдық округі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Жоғарғы Ақсу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Сиқымбаев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