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e3d2" w14:textId="064e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Түркістан облысы Созақ ауданы Құмкент ауылдық округі әкімінің 2020 жылғы 24 ақпандағы № 5 шешімі. Түркістан облысының Әділет департаментінде 2020 жылғы 24 ақпанда № 5440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Созақ ауданы Құмкент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Құмкент ауылдық округі Құмкент ауылындағы атауы жоқ көшеге- Астана атауы берілсін.</w:t>
      </w:r>
    </w:p>
    <w:bookmarkEnd w:id="1"/>
    <w:bookmarkStart w:name="z3" w:id="2"/>
    <w:p>
      <w:pPr>
        <w:spacing w:after="0"/>
        <w:ind w:left="0"/>
        <w:jc w:val="both"/>
      </w:pPr>
      <w:r>
        <w:rPr>
          <w:rFonts w:ascii="Times New Roman"/>
          <w:b w:val="false"/>
          <w:i w:val="false"/>
          <w:color w:val="000000"/>
          <w:sz w:val="28"/>
        </w:rPr>
        <w:t>
      2. "Созақ ауданының Құмкент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Құмкент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Пәрдебекұлы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