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1f93" w14:textId="5681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2020 жылғы 24 маусымдағы № 56/267-VI шешiмi. Түркістан облысының Әдiлет департаментiнде 2020 жылғы 7 шілдеде № 5699 болып тiркелдi. Күші жойылды - Түркістан облысы Отырар аудандық мәслихатының 2023 жылғы 13 қазандағы № 6/41-VIII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13.10.2023 № 6/41-VIII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"Ардагерлер туралы" Қазақстан Республикасының 2020 жылғы 6 мамырдағы № 322-VI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 323-VI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ауданының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Отырар ауданының мәслихатының 2020 жылғы 13 ақпандағы № 52/247-VІ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2020 жылғы 24 ақпанда № 5439 нөмiрiмен тiркелген және 2020 жылғы 10 наурызда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"Отырар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24 маусымдағы № 56/267-VI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Түркістан облысы Отырар аудандық мәслихатының 23.12.2021 </w:t>
      </w:r>
      <w:r>
        <w:rPr>
          <w:rFonts w:ascii="Times New Roman"/>
          <w:b w:val="false"/>
          <w:i w:val="false"/>
          <w:color w:val="ff0000"/>
          <w:sz w:val="28"/>
        </w:rPr>
        <w:t>№ 11/62-VII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Түркістан облысы, Отырар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"Отырар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Отырар аудандық мәслихатының 28.09.2022 </w:t>
      </w:r>
      <w:r>
        <w:rPr>
          <w:rFonts w:ascii="Times New Roman"/>
          <w:b w:val="false"/>
          <w:i w:val="false"/>
          <w:color w:val="000000"/>
          <w:sz w:val="28"/>
        </w:rPr>
        <w:t>№ 19/111-VII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13"/>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наградталған-біржолғы 3 (үш) айлық есептік көрсеткіш мөлшерінде;</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біржолғы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отбасыларына – біржолғы 10 (он)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обьектілердегі басқа да радиациялық апаттар мен авариялардың зардаптарын жоюға қатысқан, сондай-ақ ядролық сынақтарға тікелей қатысқан адамдарға (Семей ядролық сынақ полигонындағы ядролық сынақтардың салдарынан зардап шеккен адамдарға) – біржолғы 35 (отыз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біржолғы 10 (он)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6-тармағының 3) тармақшасы 01.05.2021 бастап қолданысқа енгізіледі - Түркістан облысы Отырар аудандық мәслихатының 23.12.2021 № 11/62-VII шешiмінің </w:t>
      </w:r>
      <w:r>
        <w:rPr>
          <w:rFonts w:ascii="Times New Roman"/>
          <w:b w:val="false"/>
          <w:i w:val="false"/>
          <w:color w:val="ff0000"/>
          <w:sz w:val="28"/>
        </w:rPr>
        <w:t>3-тармағымен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біржолғы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біржолғы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100 000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әскери қызметін өткеру кезінде ауруға шалдығуы салдарынан мүгедектік белгіленген әскери қызметшілерге – біржолғы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біржолғы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біржолғы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біржолғы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біржолғы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біржолғы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 біржолғы 30 000 (отыз мың) теңге мөлшерінде;</w:t>
      </w:r>
    </w:p>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біржолғы 30 000 (отыз мың) теңге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"Қазақстанның Еңбек Ері" атағына ие болған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біржолғы 30 000 (отыз мың) теңге мөлшерінде;</w:t>
      </w:r>
    </w:p>
    <w:p>
      <w:pPr>
        <w:spacing w:after="0"/>
        <w:ind w:left="0"/>
        <w:jc w:val="both"/>
      </w:pPr>
      <w:r>
        <w:rPr>
          <w:rFonts w:ascii="Times New Roman"/>
          <w:b w:val="false"/>
          <w:i w:val="false"/>
          <w:color w:val="000000"/>
          <w:sz w:val="28"/>
        </w:rPr>
        <w:t>
      Ұлы Отан соғысының қатысушылары мен мүгедектігі бар адамдарына және соларға теңестірілген адамдарға санаторий-курорттық емделуге – біржолғы 40 (қырық) айлық есептік көрсеткіш мөлшерінде;</w:t>
      </w:r>
    </w:p>
    <w:p>
      <w:pPr>
        <w:spacing w:after="0"/>
        <w:ind w:left="0"/>
        <w:jc w:val="both"/>
      </w:pPr>
      <w:r>
        <w:rPr>
          <w:rFonts w:ascii="Times New Roman"/>
          <w:b w:val="false"/>
          <w:i w:val="false"/>
          <w:color w:val="000000"/>
          <w:sz w:val="28"/>
        </w:rPr>
        <w:t xml:space="preserve">
      Ұлы Отан соғысының қатысушылары мен мүгедектігі бар адамдарына жол жүру шығындарын өтеу үшін: </w:t>
      </w:r>
    </w:p>
    <w:p>
      <w:pPr>
        <w:spacing w:after="0"/>
        <w:ind w:left="0"/>
        <w:jc w:val="both"/>
      </w:pPr>
      <w:r>
        <w:rPr>
          <w:rFonts w:ascii="Times New Roman"/>
          <w:b w:val="false"/>
          <w:i w:val="false"/>
          <w:color w:val="000000"/>
          <w:sz w:val="28"/>
        </w:rPr>
        <w:t>
      ТМД елдеріне – біржолғы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біржолғы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Түркістан облысы Отырар аудандық мәслихатының 28.09.2022 </w:t>
      </w:r>
      <w:r>
        <w:rPr>
          <w:rFonts w:ascii="Times New Roman"/>
          <w:b w:val="false"/>
          <w:i w:val="false"/>
          <w:color w:val="000000"/>
          <w:sz w:val="28"/>
        </w:rPr>
        <w:t>№ 19/111-VII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14"/>
    <w:p>
      <w:pPr>
        <w:spacing w:after="0"/>
        <w:ind w:left="0"/>
        <w:jc w:val="both"/>
      </w:pPr>
      <w:r>
        <w:rPr>
          <w:rFonts w:ascii="Times New Roman"/>
          <w:b w:val="false"/>
          <w:i w:val="false"/>
          <w:color w:val="000000"/>
          <w:sz w:val="28"/>
        </w:rPr>
        <w:t>
      1) жасының егде тартуына байланысты, бұрынғы ауруы және (немесе) мүгедектігі салдарынан өзіне-өзі күтім жасай алмайтын жалғызілікті қарт адамғарға – біржолғы 35 (отыз бес) айлық есептік көрсеткіш мөлшерінде;</w:t>
      </w:r>
    </w:p>
    <w:p>
      <w:pPr>
        <w:spacing w:after="0"/>
        <w:ind w:left="0"/>
        <w:jc w:val="both"/>
      </w:pPr>
      <w:r>
        <w:rPr>
          <w:rFonts w:ascii="Times New Roman"/>
          <w:b w:val="false"/>
          <w:i w:val="false"/>
          <w:color w:val="000000"/>
          <w:sz w:val="28"/>
        </w:rPr>
        <w:t>
      2)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аз қамтылған отбасыларға,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балаларға – біржолғы 100 (жүз) айлық есептік көрсеткіш мөлшеріне дейін;</w:t>
      </w:r>
    </w:p>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мүгедектігі бар азаматтарға – біржолғы 35 (отыз бес) айлық есептік көрсеткіш мөлшерінде;</w:t>
      </w:r>
    </w:p>
    <w:p>
      <w:pPr>
        <w:spacing w:after="0"/>
        <w:ind w:left="0"/>
        <w:jc w:val="both"/>
      </w:pPr>
      <w:r>
        <w:rPr>
          <w:rFonts w:ascii="Times New Roman"/>
          <w:b w:val="false"/>
          <w:i w:val="false"/>
          <w:color w:val="000000"/>
          <w:sz w:val="28"/>
        </w:rPr>
        <w:t>
      4) бас бостандығынан айыру орындарынан босатылған адамдарға – біржолғы 20 (жиырма) айлық есептік көрсеткіш мөлшерінде;</w:t>
      </w:r>
    </w:p>
    <w:p>
      <w:pPr>
        <w:spacing w:after="0"/>
        <w:ind w:left="0"/>
        <w:jc w:val="both"/>
      </w:pPr>
      <w:r>
        <w:rPr>
          <w:rFonts w:ascii="Times New Roman"/>
          <w:b w:val="false"/>
          <w:i w:val="false"/>
          <w:color w:val="000000"/>
          <w:sz w:val="28"/>
        </w:rPr>
        <w:t>
      5) пробация қызметінің есебінде тұрған адамдарға – біржолғы 20 (жиырма) айлық есептік көрсеткіш мөлшерінде;</w:t>
      </w:r>
    </w:p>
    <w:p>
      <w:pPr>
        <w:spacing w:after="0"/>
        <w:ind w:left="0"/>
        <w:jc w:val="both"/>
      </w:pPr>
      <w:r>
        <w:rPr>
          <w:rFonts w:ascii="Times New Roman"/>
          <w:b w:val="false"/>
          <w:i w:val="false"/>
          <w:color w:val="000000"/>
          <w:sz w:val="28"/>
        </w:rPr>
        <w:t>
      6)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алынбай-біржолғы 300 (үш жүз) айлық есептік көрсеткіш мөлшеріне дейін;</w:t>
      </w:r>
    </w:p>
    <w:p>
      <w:pPr>
        <w:spacing w:after="0"/>
        <w:ind w:left="0"/>
        <w:jc w:val="both"/>
      </w:pPr>
      <w:r>
        <w:rPr>
          <w:rFonts w:ascii="Times New Roman"/>
          <w:b w:val="false"/>
          <w:i w:val="false"/>
          <w:color w:val="000000"/>
          <w:sz w:val="28"/>
        </w:rPr>
        <w:t>
      7) адамның иммун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p>
      <w:pPr>
        <w:spacing w:after="0"/>
        <w:ind w:left="0"/>
        <w:jc w:val="both"/>
      </w:pPr>
      <w:r>
        <w:rPr>
          <w:rFonts w:ascii="Times New Roman"/>
          <w:b w:val="false"/>
          <w:i w:val="false"/>
          <w:color w:val="000000"/>
          <w:sz w:val="28"/>
        </w:rPr>
        <w:t>
      8)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Түркістан облысы Отырар аудандық мәслихатының 28.09.2022 </w:t>
      </w:r>
      <w:r>
        <w:rPr>
          <w:rFonts w:ascii="Times New Roman"/>
          <w:b w:val="false"/>
          <w:i w:val="false"/>
          <w:color w:val="000000"/>
          <w:sz w:val="28"/>
        </w:rPr>
        <w:t>№ 19/111-VII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6"/>
    <w:bookmarkStart w:name="z19" w:id="17"/>
    <w:p>
      <w:pPr>
        <w:spacing w:after="0"/>
        <w:ind w:left="0"/>
        <w:jc w:val="both"/>
      </w:pPr>
      <w:r>
        <w:rPr>
          <w:rFonts w:ascii="Times New Roman"/>
          <w:b w:val="false"/>
          <w:i w:val="false"/>
          <w:color w:val="000000"/>
          <w:sz w:val="28"/>
        </w:rPr>
        <w:t>
      10. Әлеуметтік көмек ұсынуға шығыстарды қаржыландыру Отырар ауданының бюджетінде көзделген ағымдағы қаржы жылына арналған қаражат шегінде жүргізіледі.</w:t>
      </w:r>
    </w:p>
    <w:bookmarkEnd w:id="17"/>
    <w:bookmarkStart w:name="z20" w:id="1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