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cec5" w14:textId="d54c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Ордабасы ауданының Жеңіс ауыл округі әкімінің 2020 жылғы 1 сәуірдегі № 8 шешiмi. Түркістан облысының Әдiлет департаментiнде 2020 жылғы 1 сәуірде № 5538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тиісті аумақ халқының пікірін ескере отырып, Түркістан облыстық ономастика комиссиясының 2019 жылғы 26 желтоқсандағы қорытындысы негізінде, Ордабасы ауданының Жеңіс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Ордабасы ауданының Жеңіс ауыл округінің Жеңіс елді мекенінің атауы жоқ көшелеріне келесі атаулар берілсін:</w:t>
      </w:r>
    </w:p>
    <w:bookmarkEnd w:id="1"/>
    <w:p>
      <w:pPr>
        <w:spacing w:after="0"/>
        <w:ind w:left="0"/>
        <w:jc w:val="both"/>
      </w:pPr>
      <w:r>
        <w:rPr>
          <w:rFonts w:ascii="Times New Roman"/>
          <w:b w:val="false"/>
          <w:i w:val="false"/>
          <w:color w:val="000000"/>
          <w:sz w:val="28"/>
        </w:rPr>
        <w:t>
      1) Жеңіс елді мекеніндегі атауы жоқ көшеге - Түркістан атауы;</w:t>
      </w:r>
    </w:p>
    <w:p>
      <w:pPr>
        <w:spacing w:after="0"/>
        <w:ind w:left="0"/>
        <w:jc w:val="both"/>
      </w:pPr>
      <w:r>
        <w:rPr>
          <w:rFonts w:ascii="Times New Roman"/>
          <w:b w:val="false"/>
          <w:i w:val="false"/>
          <w:color w:val="000000"/>
          <w:sz w:val="28"/>
        </w:rPr>
        <w:t>
      2) Жеңіс елді мекеніндегі атауы жоқ көшеге - Бұхар жырау атауы.</w:t>
      </w:r>
    </w:p>
    <w:bookmarkStart w:name="z3" w:id="2"/>
    <w:p>
      <w:pPr>
        <w:spacing w:after="0"/>
        <w:ind w:left="0"/>
        <w:jc w:val="both"/>
      </w:pPr>
      <w:r>
        <w:rPr>
          <w:rFonts w:ascii="Times New Roman"/>
          <w:b w:val="false"/>
          <w:i w:val="false"/>
          <w:color w:val="000000"/>
          <w:sz w:val="28"/>
        </w:rPr>
        <w:t>
      2. "Жеңіс ауылы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Ордабасы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Жеңіс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