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2f54" w14:textId="7932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Қақпақ ауылы округі әкімінің 2020 жылғы 18 наурыздағы № 19 "Қақпақ ауылы округі Сырлысай елді мекені Көктем көшесі аумағына шектеу iс-шараларын белгiлеу туралы" шешімінің қүшін жою туралы</w:t>
      </w:r>
    </w:p>
    <w:p>
      <w:pPr>
        <w:spacing w:after="0"/>
        <w:ind w:left="0"/>
        <w:jc w:val="both"/>
      </w:pPr>
      <w:r>
        <w:rPr>
          <w:rFonts w:ascii="Times New Roman"/>
          <w:b w:val="false"/>
          <w:i w:val="false"/>
          <w:color w:val="000000"/>
          <w:sz w:val="28"/>
        </w:rPr>
        <w:t>Түркістан облысы Қазығұрт ауданы Қақпақ ауылы округі әкімінің 2020 жылғы 26 мамырдағы № 26 шешімі. Түркістан облысының Әділет департаментінде 2020 жылғы 26 мамырда № 5633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18 мамырдағы № 0205/182 ұсынысы негізінде ШЕШІМ ЕТЕМІН:</w:t>
      </w:r>
    </w:p>
    <w:bookmarkEnd w:id="0"/>
    <w:bookmarkStart w:name="z2" w:id="1"/>
    <w:p>
      <w:pPr>
        <w:spacing w:after="0"/>
        <w:ind w:left="0"/>
        <w:jc w:val="both"/>
      </w:pPr>
      <w:r>
        <w:rPr>
          <w:rFonts w:ascii="Times New Roman"/>
          <w:b w:val="false"/>
          <w:i w:val="false"/>
          <w:color w:val="000000"/>
          <w:sz w:val="28"/>
        </w:rPr>
        <w:t>
      1. Бір бас иттің құтырық ауруының ошақтарын жоюға қатысты барлық ветеринарлық іс-шаралар кешенінің жүргізілуіне байланысты Қақпақ ауылы округі, Сырлысай елді мекені Көктем көшесінің аумағында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Қазығұрт ауданы, Қақпақ ауылы округі әкімінің 2020 жылғы 18 наурыздағы № 19 "Қақпақ ауылы округі Сырлысай елді мекені Көктем көшесі аумағына шектеу iс-шараларын белгiлеу туралы" (Нормативтік құқұықтық актілерді мемлекеттік тіркеу тізілімінде № 5509 болып тіркелген және 2020 жылы 19 наурызда Қазақстан Республикасының норамтивтік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ауданының "Қақпақ ауылы округі әкімі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 Қазығұрт ауданы әкімдігінің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Заитов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