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c252" w14:textId="613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жылы Қазығұрт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2020 жылғы 6 тамыздағы № 181 қаулысы. Түркістан облысының Әдiлет департаментiнде 2020 жылғы 10 тамызда № 5746 болып тiркелдi. Күші жойылды - Түркістан облысы Қазығұрт ауданы әкiмдiгiнiң 2021 жылғы 5 наурыздағы № 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05.03.2021 № 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Қазығұрт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 – анасынан кәмелеттік жасқа толғанға дейін айырылған немесе ата –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Қазығұрт ауданы әкімдігінің 2018 жылғы 24 желтоқсандағы № 186 "Қазығұрт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4882 тіркелген, 2019 жылғы 18 қаңтарда "Қазығұрт тынысы" газетінде және 2019 жылғы 11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Қазығұрт ауданы әкімдігінің интернет-ресурсына орналастыруын қамтамасыз етсін;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С.А. Тұрсынқұловқа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кәсіпорны"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"Қазығұрт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"Қазығұрт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кәсіпорны"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"Қазығұрт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"Қазығұрт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– анасынан кәмелеттік жасқа толғанға дейін айырылған немесе ата –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кәсіпорын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кәсіпорын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жауапкершілігішектеулісеріктестігі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"Қазығұрт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ветинария бөлімінің "Ауыл" шаруашылық жүргізу құқығындағы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