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8bca" w14:textId="bfa8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ауданы, Сарапхана ауылдық округі, Сарапхана елді мекенінің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әкімдігінің 2020 жылғы 4 маусымдағы № 1 бірлескен қаулысы және Түркістан облысы Қазығұрт аудандық мәслихатының 2020 жылғы 4 маусымдағы № 58/358-VI шешімі. Түркістан облысының Әділет департаментінде 2020 жылғы 12 маусымда № 5653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ауданның жер қатынастары мен құрылыс, сәулет және қала құрылысы бөлімдерінің бірлескен ұсынысы негізінде Қазығұрт ауданы әкімдігі ҚАУЛЫ ЕТЕДІ және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Қазығұрт ауданы Сарапхана ауылдық округі, Сарапхана елді мекеніне 2,5 гектар ортақ пайдаланудағы жайылым жер қосылу арқылы жалпы көлемі 354,4 гектарға шекарасы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"Қазығұрт аудандық мәслихат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қаулы және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бірлескен қаулы және шешім Қазығұрт ауданы мәслихатының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Қожахан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