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88f7" w14:textId="1268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20 желтоқсандағы № 45/281 "2020-2022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15 маусымдағы № 52/322 шешімі. Түркістан облысының Әділет департаментінде 2020 жылғы 30 маусымда № 5671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20 желтоқсандағы № 45/281 "2020-2022 жылдарға арналған аудан бюджеті туралы" (Нормативтік құқықтық актілерді мемлекеттік тіркеу тізілімінде № 5323 нөмірімен тіркелген, 2019 жылғы 30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2020-2022 жылдарға арналған аудандық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16 195 928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1 029 677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9 555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2 500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15 154 196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16 281 780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146 384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–52 441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– -232 236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–232 236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85 856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аудан әкімдігінің 2020 жылға арналған резерві 46 029 мың теңге сомасында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аудандық бюджеттен аудандық маңызы бар қала, ауыл, кент, ауылдық округ бюджеттеріне берілетін субвенциялар мөлшерінің жалпы сомасы 901 619 мың теңге сомасында, осы шешімнің 2 қосымшасына сәйкес бекітілсін", оның ішінде:"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Ағыбет ауылдық округі 78 466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124 643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20 654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 73 094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ауылдық округі 100 881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21 653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Борлысай ауылдық округі 23 547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72 828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52 629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Мыңбұлақ ауылдық округі 110 211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Шаян ауылдық округі 223 013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52/322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52/322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