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8c06a" w14:textId="a78c0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қаласының ауылдық елді мекендеріне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2020 жылы көтерме жәрдемақы және тұрғын үй сатып алу немесе салу үшiн бюджеттiк кредит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Кентау қалалық мәслихатының 2020 жылғы 26 наурыздағы № 354 шешiмi. Түркістан облысының Әдiлет департаментiнде 2020 жылғы 7 сәуірде № 5551 болып тiркелдiі. Күші жойылды - Түркістан облысы Кентау қалалық мәслихатының 2020 жылғы 13 қазандағы № 388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Кентау қалалық мәслихатының 13.10.2020 № 388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мекендерге жұмыс істеуге және тұруға келген денсаулық сақтау, білім беру, әлеуметтік қамсыздандыру, мәдениет, спорт және агроөнеркісіптік кешен саласындағы мамандарға әлеуметтік қолдау шараларын көрсету қағидаларының </w:t>
      </w:r>
      <w:r>
        <w:rPr>
          <w:rFonts w:ascii="Times New Roman"/>
          <w:b w:val="false"/>
          <w:i w:val="false"/>
          <w:color w:val="000000"/>
          <w:sz w:val="28"/>
        </w:rPr>
        <w:t>4-тармағына</w:t>
      </w:r>
      <w:r>
        <w:rPr>
          <w:rFonts w:ascii="Times New Roman"/>
          <w:b w:val="false"/>
          <w:i w:val="false"/>
          <w:color w:val="000000"/>
          <w:sz w:val="28"/>
        </w:rPr>
        <w:t xml:space="preserve"> нормативтік құқықтық актілерді мемлекеттік тіркеу тізілімінде № 9946 тіркелген және қала әкімінің 2020 жылғы 26 наурыздағы № 1-01-21/2732 мәлімдемесіне сәйкес, Кентау қалалық мәслихаты ШЕШІМ ҚАБЫЛДАДЫ:</w:t>
      </w:r>
    </w:p>
    <w:bookmarkStart w:name="z2" w:id="1"/>
    <w:p>
      <w:pPr>
        <w:spacing w:after="0"/>
        <w:ind w:left="0"/>
        <w:jc w:val="both"/>
      </w:pPr>
      <w:r>
        <w:rPr>
          <w:rFonts w:ascii="Times New Roman"/>
          <w:b w:val="false"/>
          <w:i w:val="false"/>
          <w:color w:val="000000"/>
          <w:sz w:val="28"/>
        </w:rPr>
        <w:t>
      1. Кентау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қажеттілікті ескере отырып, 2020 жылы көтерме жәрдемақы және тұрғын үй сатып алу немесе салу үшін бюджеттік кредит берілсін.</w:t>
      </w:r>
    </w:p>
    <w:bookmarkEnd w:id="1"/>
    <w:bookmarkStart w:name="z3" w:id="2"/>
    <w:p>
      <w:pPr>
        <w:spacing w:after="0"/>
        <w:ind w:left="0"/>
        <w:jc w:val="both"/>
      </w:pPr>
      <w:r>
        <w:rPr>
          <w:rFonts w:ascii="Times New Roman"/>
          <w:b w:val="false"/>
          <w:i w:val="false"/>
          <w:color w:val="000000"/>
          <w:sz w:val="28"/>
        </w:rPr>
        <w:t>
      3. "Кентау қалалық мәслихат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xml:space="preserve">
      2) ресми жарияланғаннан кейін осы шешімді Кентау қалалық мәслихаттың интернет-ресурсына орналастыруын қамтамасыз етсін. </w:t>
      </w:r>
    </w:p>
    <w:bookmarkStart w:name="z4" w:id="3"/>
    <w:p>
      <w:pPr>
        <w:spacing w:after="0"/>
        <w:ind w:left="0"/>
        <w:jc w:val="both"/>
      </w:pPr>
      <w:r>
        <w:rPr>
          <w:rFonts w:ascii="Times New Roman"/>
          <w:b w:val="false"/>
          <w:i w:val="false"/>
          <w:color w:val="000000"/>
          <w:sz w:val="28"/>
        </w:rPr>
        <w:t>
      4. Осы шешім оның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Садуов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Балабиев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