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5ec0" w14:textId="5f85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бойынша тұрғын үй көмегiн көрсетудiң мөлшерi мен тәртiбiн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2020 жылғы 24 маусымдағы № 52/363-VI шешiмi. Түркістан облысының Әдiлет департаментiнде 2020 жылғы 14 шілдеде № 5709 болып тiркелдi. Күші жойылды - Түркістан облысы Арыс қалалық мәслихатының 2021 жылғы 27 сәуірдегі № 6/27-VІІ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қалалық мәслихатының 27.04.2021 № 6/27-VІІ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11015 тіркелген) сәйкес, Арыс қалалық мәслихаты ШЕШIМ ҚАБЫЛДАДЫ:</w:t>
      </w:r>
    </w:p>
    <w:bookmarkStart w:name="z2" w:id="1"/>
    <w:p>
      <w:pPr>
        <w:spacing w:after="0"/>
        <w:ind w:left="0"/>
        <w:jc w:val="both"/>
      </w:pPr>
      <w:r>
        <w:rPr>
          <w:rFonts w:ascii="Times New Roman"/>
          <w:b w:val="false"/>
          <w:i w:val="false"/>
          <w:color w:val="000000"/>
          <w:sz w:val="28"/>
        </w:rPr>
        <w:t xml:space="preserve">
      1. Арыс қаласы бойынша тұрғын үй көмегiн көрсетудің мөлшерi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Арыс қалалық мәслихатының 2017 жылғы 24 наурыздағы № 11/79-VІ "Арыс қаласы бойынша тұрғын үй көмегін көрсетудің мөлшері мен тәртібін айқындау туралы" (Нормативтік құқықтық актілерді мемлекеттік тіркеу тізілімінде № 4020 нөмірімен тіркелген, 2017 жылғы 13 сәуірде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"Арыс қалалық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ресми жарияланғаннан кейін осы шешімді Арыс қалалық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Алимбаев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маслихат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24 маусымдағы № 52/363-VІ</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Арыс қаласы бойынша тұрғын үй көмегін көрсетудің мөлшері мен тәртібі</w:t>
      </w:r>
    </w:p>
    <w:bookmarkEnd w:id="5"/>
    <w:bookmarkStart w:name="z8" w:id="6"/>
    <w:p>
      <w:pPr>
        <w:spacing w:after="0"/>
        <w:ind w:left="0"/>
        <w:jc w:val="both"/>
      </w:pPr>
      <w:r>
        <w:rPr>
          <w:rFonts w:ascii="Times New Roman"/>
          <w:b w:val="false"/>
          <w:i w:val="false"/>
          <w:color w:val="000000"/>
          <w:sz w:val="28"/>
        </w:rPr>
        <w:t xml:space="preserve">
      Осы Арыс қаласы бойынша тұрғын үй көмегін көрсетудің мөлшері мен тәртібі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ережесiне</w:t>
      </w:r>
      <w:r>
        <w:rPr>
          <w:rFonts w:ascii="Times New Roman"/>
          <w:b w:val="false"/>
          <w:i w:val="false"/>
          <w:color w:val="000000"/>
          <w:sz w:val="28"/>
        </w:rPr>
        <w:t xml:space="preserve">,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Арыс қаласы бойынша тұрғын үй көмегін көрсетудің мөлшері мен тәртібін айқындайды.</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Осы тұрғын үй көмегін көрсету мөлшері және тәртібінде мынадай негізгі ұғымдар пайдаланылады:</w:t>
      </w:r>
    </w:p>
    <w:bookmarkEnd w:id="8"/>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4) уәкілетті орган – тұрғын үй көмегін беретін "Арыс қаласының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Start w:name="z11" w:id="9"/>
    <w:p>
      <w:pPr>
        <w:spacing w:after="0"/>
        <w:ind w:left="0"/>
        <w:jc w:val="both"/>
      </w:pP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p>
    <w:bookmarkEnd w:id="9"/>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p>
      <w:pPr>
        <w:spacing w:after="0"/>
        <w:ind w:left="0"/>
        <w:jc w:val="both"/>
      </w:pP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p>
    <w:bookmarkStart w:name="z12" w:id="10"/>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p>
    <w:bookmarkEnd w:id="10"/>
    <w:bookmarkStart w:name="z13" w:id="11"/>
    <w:p>
      <w:pPr>
        <w:spacing w:after="0"/>
        <w:ind w:left="0"/>
        <w:jc w:val="both"/>
      </w:pPr>
      <w:r>
        <w:rPr>
          <w:rFonts w:ascii="Times New Roman"/>
          <w:b w:val="false"/>
          <w:i w:val="false"/>
          <w:color w:val="000000"/>
          <w:sz w:val="28"/>
        </w:rPr>
        <w:t xml:space="preserve">
      4.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 </w:t>
      </w:r>
    </w:p>
    <w:bookmarkEnd w:id="11"/>
    <w:bookmarkStart w:name="z14" w:id="12"/>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12"/>
    <w:bookmarkStart w:name="z15" w:id="13"/>
    <w:p>
      <w:pPr>
        <w:spacing w:after="0"/>
        <w:ind w:left="0"/>
        <w:jc w:val="both"/>
      </w:pPr>
      <w:r>
        <w:rPr>
          <w:rFonts w:ascii="Times New Roman"/>
          <w:b w:val="false"/>
          <w:i w:val="false"/>
          <w:color w:val="000000"/>
          <w:sz w:val="28"/>
        </w:rPr>
        <w:t>
      6. Белгiленген нормалар шегiндегi шектi жол берiлетiн шығыстар үлесi жиынтық табыстың 10 пайызы мөлшерiнде белгiленедi.</w:t>
      </w:r>
    </w:p>
    <w:bookmarkEnd w:id="13"/>
    <w:bookmarkStart w:name="z16" w:id="14"/>
    <w:p>
      <w:pPr>
        <w:spacing w:after="0"/>
        <w:ind w:left="0"/>
        <w:jc w:val="left"/>
      </w:pPr>
      <w:r>
        <w:rPr>
          <w:rFonts w:ascii="Times New Roman"/>
          <w:b/>
          <w:i w:val="false"/>
          <w:color w:val="000000"/>
        </w:rPr>
        <w:t xml:space="preserve"> 2. Тұрғын үй көмегін тағайындау тәртібі</w:t>
      </w:r>
    </w:p>
    <w:bookmarkEnd w:id="14"/>
    <w:bookmarkStart w:name="z17" w:id="15"/>
    <w:p>
      <w:pPr>
        <w:spacing w:after="0"/>
        <w:ind w:left="0"/>
        <w:jc w:val="both"/>
      </w:pPr>
      <w:r>
        <w:rPr>
          <w:rFonts w:ascii="Times New Roman"/>
          <w:b w:val="false"/>
          <w:i w:val="false"/>
          <w:color w:val="000000"/>
          <w:sz w:val="28"/>
        </w:rPr>
        <w:t>
      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5"/>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2)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p>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7) банктік шоты;</w:t>
      </w:r>
    </w:p>
    <w:p>
      <w:pPr>
        <w:spacing w:after="0"/>
        <w:ind w:left="0"/>
        <w:jc w:val="both"/>
      </w:pPr>
      <w:r>
        <w:rPr>
          <w:rFonts w:ascii="Times New Roman"/>
          <w:b w:val="false"/>
          <w:i w:val="false"/>
          <w:color w:val="000000"/>
          <w:sz w:val="28"/>
        </w:rPr>
        <w:t>
      8) тұрғын үйді (тұрғын ғимаратты) күтіп 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9) коммуналдық қызметтерді тұтынуға арналған шоттар;</w:t>
      </w:r>
    </w:p>
    <w:p>
      <w:pPr>
        <w:spacing w:after="0"/>
        <w:ind w:left="0"/>
        <w:jc w:val="both"/>
      </w:pPr>
      <w:r>
        <w:rPr>
          <w:rFonts w:ascii="Times New Roman"/>
          <w:b w:val="false"/>
          <w:i w:val="false"/>
          <w:color w:val="000000"/>
          <w:sz w:val="28"/>
        </w:rPr>
        <w:t>
      10)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Тәртіптің </w:t>
      </w:r>
      <w:r>
        <w:rPr>
          <w:rFonts w:ascii="Times New Roman"/>
          <w:b w:val="false"/>
          <w:i w:val="false"/>
          <w:color w:val="000000"/>
          <w:sz w:val="28"/>
        </w:rPr>
        <w:t>12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Start w:name="z18" w:id="16"/>
    <w:p>
      <w:pPr>
        <w:spacing w:after="0"/>
        <w:ind w:left="0"/>
        <w:jc w:val="both"/>
      </w:pPr>
      <w:r>
        <w:rPr>
          <w:rFonts w:ascii="Times New Roman"/>
          <w:b w:val="false"/>
          <w:i w:val="false"/>
          <w:color w:val="000000"/>
          <w:sz w:val="28"/>
        </w:rPr>
        <w:t>
      8.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16"/>
    <w:bookmarkStart w:name="z19" w:id="17"/>
    <w:p>
      <w:pPr>
        <w:spacing w:after="0"/>
        <w:ind w:left="0"/>
        <w:jc w:val="both"/>
      </w:pPr>
      <w:r>
        <w:rPr>
          <w:rFonts w:ascii="Times New Roman"/>
          <w:b w:val="false"/>
          <w:i w:val="false"/>
          <w:color w:val="000000"/>
          <w:sz w:val="28"/>
        </w:rPr>
        <w:t xml:space="preserve">
      9. Осы Ереженің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17"/>
    <w:bookmarkStart w:name="z20" w:id="18"/>
    <w:p>
      <w:pPr>
        <w:spacing w:after="0"/>
        <w:ind w:left="0"/>
        <w:jc w:val="both"/>
      </w:pPr>
      <w:r>
        <w:rPr>
          <w:rFonts w:ascii="Times New Roman"/>
          <w:b w:val="false"/>
          <w:i w:val="false"/>
          <w:color w:val="000000"/>
          <w:sz w:val="28"/>
        </w:rPr>
        <w:t>
      10.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18"/>
    <w:bookmarkStart w:name="z21" w:id="19"/>
    <w:p>
      <w:pPr>
        <w:spacing w:after="0"/>
        <w:ind w:left="0"/>
        <w:jc w:val="both"/>
      </w:pPr>
      <w:r>
        <w:rPr>
          <w:rFonts w:ascii="Times New Roman"/>
          <w:b w:val="false"/>
          <w:i w:val="false"/>
          <w:color w:val="000000"/>
          <w:sz w:val="28"/>
        </w:rPr>
        <w:t>
      11.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9"/>
    <w:bookmarkStart w:name="z22" w:id="20"/>
    <w:p>
      <w:pPr>
        <w:spacing w:after="0"/>
        <w:ind w:left="0"/>
        <w:jc w:val="both"/>
      </w:pPr>
      <w:r>
        <w:rPr>
          <w:rFonts w:ascii="Times New Roman"/>
          <w:b w:val="false"/>
          <w:i w:val="false"/>
          <w:color w:val="000000"/>
          <w:sz w:val="28"/>
        </w:rPr>
        <w:t>
      12.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0"/>
    <w:bookmarkStart w:name="z23" w:id="21"/>
    <w:p>
      <w:pPr>
        <w:spacing w:after="0"/>
        <w:ind w:left="0"/>
        <w:jc w:val="both"/>
      </w:pPr>
      <w:r>
        <w:rPr>
          <w:rFonts w:ascii="Times New Roman"/>
          <w:b w:val="false"/>
          <w:i w:val="false"/>
          <w:color w:val="000000"/>
          <w:sz w:val="28"/>
        </w:rPr>
        <w:t>
      13.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1"/>
    <w:bookmarkStart w:name="z24" w:id="22"/>
    <w:p>
      <w:pPr>
        <w:spacing w:after="0"/>
        <w:ind w:left="0"/>
        <w:jc w:val="both"/>
      </w:pPr>
      <w:r>
        <w:rPr>
          <w:rFonts w:ascii="Times New Roman"/>
          <w:b w:val="false"/>
          <w:i w:val="false"/>
          <w:color w:val="000000"/>
          <w:sz w:val="28"/>
        </w:rPr>
        <w:t>
      14. Жеке меншiгiнде бiреуден артық тұрғын үй (пәтерi) бар тұлғалар, немесе тұрғын үйдi (пәтердi) жалға берушiлер тұрғын үй көмегiн алу құқығын жоғалтады.</w:t>
      </w:r>
    </w:p>
    <w:bookmarkEnd w:id="22"/>
    <w:bookmarkStart w:name="z25" w:id="23"/>
    <w:p>
      <w:pPr>
        <w:spacing w:after="0"/>
        <w:ind w:left="0"/>
        <w:jc w:val="left"/>
      </w:pPr>
      <w:r>
        <w:rPr>
          <w:rFonts w:ascii="Times New Roman"/>
          <w:b/>
          <w:i w:val="false"/>
          <w:color w:val="000000"/>
        </w:rPr>
        <w:t xml:space="preserve"> 3. Тұрғын үй көмегін көрсету нормативтерін анықтау</w:t>
      </w:r>
    </w:p>
    <w:bookmarkEnd w:id="23"/>
    <w:bookmarkStart w:name="z26" w:id="24"/>
    <w:p>
      <w:pPr>
        <w:spacing w:after="0"/>
        <w:ind w:left="0"/>
        <w:jc w:val="both"/>
      </w:pPr>
      <w:r>
        <w:rPr>
          <w:rFonts w:ascii="Times New Roman"/>
          <w:b w:val="false"/>
          <w:i w:val="false"/>
          <w:color w:val="000000"/>
          <w:sz w:val="28"/>
        </w:rPr>
        <w:t>
      15. Уәкілетті органмен тұрғын үй көмегін тағайындауында келесі нормалар есепке алынады:</w:t>
      </w:r>
    </w:p>
    <w:bookmarkEnd w:id="24"/>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p>
    <w:p>
      <w:pPr>
        <w:spacing w:after="0"/>
        <w:ind w:left="0"/>
        <w:jc w:val="both"/>
      </w:pP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алдынғы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бір айға есеп бойынша, бір тұрғын үйге 1000 килограммнан аспайтын тәртібін ала отырып, әлеуметтік норма шығыны 1 шаршы метрге 1 килограмм қатты отын (көмір) болып белгіленеді.</w:t>
      </w:r>
    </w:p>
    <w:p>
      <w:pPr>
        <w:spacing w:after="0"/>
        <w:ind w:left="0"/>
        <w:jc w:val="both"/>
      </w:pP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p>
    <w:bookmarkStart w:name="z27" w:id="25"/>
    <w:p>
      <w:pPr>
        <w:spacing w:after="0"/>
        <w:ind w:left="0"/>
        <w:jc w:val="left"/>
      </w:pPr>
      <w:r>
        <w:rPr>
          <w:rFonts w:ascii="Times New Roman"/>
          <w:b/>
          <w:i w:val="false"/>
          <w:color w:val="000000"/>
        </w:rPr>
        <w:t xml:space="preserve"> 4. Тұрғын үй көмегін көрсету мөлшерін анықтау</w:t>
      </w:r>
    </w:p>
    <w:bookmarkEnd w:id="25"/>
    <w:bookmarkStart w:name="z28" w:id="26"/>
    <w:p>
      <w:pPr>
        <w:spacing w:after="0"/>
        <w:ind w:left="0"/>
        <w:jc w:val="both"/>
      </w:pP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26"/>
    <w:bookmarkStart w:name="z29" w:id="27"/>
    <w:p>
      <w:pPr>
        <w:spacing w:after="0"/>
        <w:ind w:left="0"/>
        <w:jc w:val="both"/>
      </w:pPr>
      <w:r>
        <w:rPr>
          <w:rFonts w:ascii="Times New Roman"/>
          <w:b w:val="false"/>
          <w:i w:val="false"/>
          <w:color w:val="000000"/>
          <w:sz w:val="28"/>
        </w:rPr>
        <w:t>
      17. Коммуналдық қызметтердi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мөлшерiнде белгіленеді.</w:t>
      </w:r>
    </w:p>
    <w:bookmarkEnd w:id="27"/>
    <w:bookmarkStart w:name="z30" w:id="28"/>
    <w:p>
      <w:pPr>
        <w:spacing w:after="0"/>
        <w:ind w:left="0"/>
        <w:jc w:val="both"/>
      </w:pPr>
      <w:r>
        <w:rPr>
          <w:rFonts w:ascii="Times New Roman"/>
          <w:b w:val="false"/>
          <w:i w:val="false"/>
          <w:color w:val="000000"/>
          <w:sz w:val="28"/>
        </w:rPr>
        <w:t xml:space="preserve">
      18. Тұрғын үй көмегін алуға үміткер отбасының (Қазақстан Республикасы азаматының) жиынтық табысы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инфроқұрылымдық даму министрінің 2020 жылғы 24 сәуірдегі № 226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мемлекеттік тілдегі мәтіні өзгермейді - Түркістан облысы Арыс қалалық мәслихатының 23.09.2020 </w:t>
      </w:r>
      <w:r>
        <w:rPr>
          <w:rFonts w:ascii="Times New Roman"/>
          <w:b w:val="false"/>
          <w:i w:val="false"/>
          <w:color w:val="000000"/>
          <w:sz w:val="28"/>
        </w:rPr>
        <w:t>№ 54/382-VI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дейінгі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p>
    <w:bookmarkEnd w:id="29"/>
    <w:bookmarkStart w:name="z32" w:id="30"/>
    <w:p>
      <w:pPr>
        <w:spacing w:after="0"/>
        <w:ind w:left="0"/>
        <w:jc w:val="both"/>
      </w:pPr>
      <w:r>
        <w:rPr>
          <w:rFonts w:ascii="Times New Roman"/>
          <w:b w:val="false"/>
          <w:i w:val="false"/>
          <w:color w:val="000000"/>
          <w:sz w:val="28"/>
        </w:rPr>
        <w:t xml:space="preserve">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ережесi</w:t>
      </w:r>
      <w:r>
        <w:rPr>
          <w:rFonts w:ascii="Times New Roman"/>
          <w:b w:val="false"/>
          <w:i w:val="false"/>
          <w:color w:val="000000"/>
          <w:sz w:val="28"/>
        </w:rPr>
        <w:t xml:space="preserve"> негізінде жүргізіледі.</w:t>
      </w:r>
    </w:p>
    <w:bookmarkEnd w:id="30"/>
    <w:bookmarkStart w:name="z33" w:id="31"/>
    <w:p>
      <w:pPr>
        <w:spacing w:after="0"/>
        <w:ind w:left="0"/>
        <w:jc w:val="left"/>
      </w:pPr>
      <w:r>
        <w:rPr>
          <w:rFonts w:ascii="Times New Roman"/>
          <w:b/>
          <w:i w:val="false"/>
          <w:color w:val="000000"/>
        </w:rPr>
        <w:t xml:space="preserve"> 5. Тұрғын үй көмегiн төлеу</w:t>
      </w:r>
    </w:p>
    <w:bookmarkEnd w:id="31"/>
    <w:bookmarkStart w:name="z34" w:id="32"/>
    <w:p>
      <w:pPr>
        <w:spacing w:after="0"/>
        <w:ind w:left="0"/>
        <w:jc w:val="both"/>
      </w:pPr>
      <w:r>
        <w:rPr>
          <w:rFonts w:ascii="Times New Roman"/>
          <w:b w:val="false"/>
          <w:i w:val="false"/>
          <w:color w:val="000000"/>
          <w:sz w:val="28"/>
        </w:rPr>
        <w:t>
      21. Аз қамтамасыз етілген отбасыларға (азаматтарға) тұрғын үй көмегін төлеу уәкілетті органмен тұрғын үй көмегін алушының өтініші бойынша тұрғын үй көмегін алушының жеке шоттарына екінші деңгейдегі банктер арқылы жүзеге асырылады.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