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194d" w14:textId="aef1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20 наурыздағы № 34/239-VІ "Пайдаланылмайтын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2020 жылғы 13 наурыздағы № 47/334-VI шешiмi. Түркістан облысының Әдiлет департаментiнде 2020 жылғы 17 наурызда № 5495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20 наурыздағы № 34/239-VІ "Пайдаланылмайтын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туралы" (Нормативтік құқықтық актілерді мемлекеттік тіркеу тізілімінде № 4963 тіркелген, 2019 жылғы 3 мамырда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