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26215" w14:textId="9c262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облыстық мәслихатының 2019 жылғы 9 желтоқсандағы № 44/472-VI "2020-2022 жылдарға арналған облыстық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облыстық мәслихатының 2020 жылғы 11 желтоқсандағы № 54/556-VI шешімі. Түркістан облысының Әділет департаментінде 2020 жылғы 14 желтоқсанда № 5946 болып тіркелді. Мерзiмi өткендiктен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w:t>
      </w:r>
      <w:r>
        <w:rPr>
          <w:rFonts w:ascii="Times New Roman"/>
          <w:b w:val="false"/>
          <w:i w:val="false"/>
          <w:color w:val="000000"/>
          <w:sz w:val="28"/>
        </w:rPr>
        <w:t>111-бабының</w:t>
      </w:r>
      <w:r>
        <w:rPr>
          <w:rFonts w:ascii="Times New Roman"/>
          <w:b w:val="false"/>
          <w:i w:val="false"/>
          <w:color w:val="000000"/>
          <w:sz w:val="28"/>
        </w:rPr>
        <w:t xml:space="preserve"> 1-тармағына,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Түркістан облыстық мәслихаты ШЕШІМ ҚАБЫЛДАДЫҚ:</w:t>
      </w:r>
    </w:p>
    <w:bookmarkEnd w:id="0"/>
    <w:bookmarkStart w:name="z2" w:id="1"/>
    <w:p>
      <w:pPr>
        <w:spacing w:after="0"/>
        <w:ind w:left="0"/>
        <w:jc w:val="both"/>
      </w:pPr>
      <w:r>
        <w:rPr>
          <w:rFonts w:ascii="Times New Roman"/>
          <w:b w:val="false"/>
          <w:i w:val="false"/>
          <w:color w:val="000000"/>
          <w:sz w:val="28"/>
        </w:rPr>
        <w:t xml:space="preserve">
      1. Түркістан облыстық мәслихатының 2019 жылғы 9 желтоқсандағы № 44/472-VI "2020-2022 жылдарға арналған облыстық бюджет туралы" (нормативтік құқықтық актілерді мемлекеттік тіркеу тізілімінде № 5296 тіркелген, 2019 жылғы 19 желтоқсанда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Түркістан облысының 2020-2022 жылдарға арналған облыстық бюджеті тиісінше 1, 2 және 3-қосымшаларға сәйкес, оның ішінде 2020 жылға мынадай көлемде бекiтiлсiн:</w:t>
      </w:r>
    </w:p>
    <w:p>
      <w:pPr>
        <w:spacing w:after="0"/>
        <w:ind w:left="0"/>
        <w:jc w:val="both"/>
      </w:pPr>
      <w:r>
        <w:rPr>
          <w:rFonts w:ascii="Times New Roman"/>
          <w:b w:val="false"/>
          <w:i w:val="false"/>
          <w:color w:val="000000"/>
          <w:sz w:val="28"/>
        </w:rPr>
        <w:t>
      1) кiрiстер – 692 346 987 мың теңге, оның iшiнде:</w:t>
      </w:r>
    </w:p>
    <w:p>
      <w:pPr>
        <w:spacing w:after="0"/>
        <w:ind w:left="0"/>
        <w:jc w:val="both"/>
      </w:pPr>
      <w:r>
        <w:rPr>
          <w:rFonts w:ascii="Times New Roman"/>
          <w:b w:val="false"/>
          <w:i w:val="false"/>
          <w:color w:val="000000"/>
          <w:sz w:val="28"/>
        </w:rPr>
        <w:t>
      салықтық түсiмдер – 26 193 524 мың теңге;</w:t>
      </w:r>
    </w:p>
    <w:p>
      <w:pPr>
        <w:spacing w:after="0"/>
        <w:ind w:left="0"/>
        <w:jc w:val="both"/>
      </w:pPr>
      <w:r>
        <w:rPr>
          <w:rFonts w:ascii="Times New Roman"/>
          <w:b w:val="false"/>
          <w:i w:val="false"/>
          <w:color w:val="000000"/>
          <w:sz w:val="28"/>
        </w:rPr>
        <w:t>
      салықтық емес түсiмдер – 7 282 206 мың теңге;</w:t>
      </w:r>
    </w:p>
    <w:p>
      <w:pPr>
        <w:spacing w:after="0"/>
        <w:ind w:left="0"/>
        <w:jc w:val="both"/>
      </w:pPr>
      <w:r>
        <w:rPr>
          <w:rFonts w:ascii="Times New Roman"/>
          <w:b w:val="false"/>
          <w:i w:val="false"/>
          <w:color w:val="000000"/>
          <w:sz w:val="28"/>
        </w:rPr>
        <w:t>
      негізгі капиталды сатудан түсетін түсімдер – 47 000 мың теңге;</w:t>
      </w:r>
    </w:p>
    <w:p>
      <w:pPr>
        <w:spacing w:after="0"/>
        <w:ind w:left="0"/>
        <w:jc w:val="both"/>
      </w:pPr>
      <w:r>
        <w:rPr>
          <w:rFonts w:ascii="Times New Roman"/>
          <w:b w:val="false"/>
          <w:i w:val="false"/>
          <w:color w:val="000000"/>
          <w:sz w:val="28"/>
        </w:rPr>
        <w:t>
      трансферттер түсiмi – 658 824 257 мың теңге;</w:t>
      </w:r>
    </w:p>
    <w:p>
      <w:pPr>
        <w:spacing w:after="0"/>
        <w:ind w:left="0"/>
        <w:jc w:val="both"/>
      </w:pPr>
      <w:r>
        <w:rPr>
          <w:rFonts w:ascii="Times New Roman"/>
          <w:b w:val="false"/>
          <w:i w:val="false"/>
          <w:color w:val="000000"/>
          <w:sz w:val="28"/>
        </w:rPr>
        <w:t>
      2) шығындар – 731 887 956 мың теңге;</w:t>
      </w:r>
    </w:p>
    <w:p>
      <w:pPr>
        <w:spacing w:after="0"/>
        <w:ind w:left="0"/>
        <w:jc w:val="both"/>
      </w:pPr>
      <w:r>
        <w:rPr>
          <w:rFonts w:ascii="Times New Roman"/>
          <w:b w:val="false"/>
          <w:i w:val="false"/>
          <w:color w:val="000000"/>
          <w:sz w:val="28"/>
        </w:rPr>
        <w:t>
      3) таза бюджеттiк кредиттеу – 52 931 726 мың теңге, оның ішінде:</w:t>
      </w:r>
    </w:p>
    <w:p>
      <w:pPr>
        <w:spacing w:after="0"/>
        <w:ind w:left="0"/>
        <w:jc w:val="both"/>
      </w:pPr>
      <w:r>
        <w:rPr>
          <w:rFonts w:ascii="Times New Roman"/>
          <w:b w:val="false"/>
          <w:i w:val="false"/>
          <w:color w:val="000000"/>
          <w:sz w:val="28"/>
        </w:rPr>
        <w:t>
      бюджеттік кредиттер – 58 860 060 мың теңге;</w:t>
      </w:r>
    </w:p>
    <w:p>
      <w:pPr>
        <w:spacing w:after="0"/>
        <w:ind w:left="0"/>
        <w:jc w:val="both"/>
      </w:pPr>
      <w:r>
        <w:rPr>
          <w:rFonts w:ascii="Times New Roman"/>
          <w:b w:val="false"/>
          <w:i w:val="false"/>
          <w:color w:val="000000"/>
          <w:sz w:val="28"/>
        </w:rPr>
        <w:t>
      бюджеттік кредиттерді өтеу – 5 928 334 мың теңге;</w:t>
      </w:r>
    </w:p>
    <w:p>
      <w:pPr>
        <w:spacing w:after="0"/>
        <w:ind w:left="0"/>
        <w:jc w:val="both"/>
      </w:pPr>
      <w:r>
        <w:rPr>
          <w:rFonts w:ascii="Times New Roman"/>
          <w:b w:val="false"/>
          <w:i w:val="false"/>
          <w:color w:val="000000"/>
          <w:sz w:val="28"/>
        </w:rPr>
        <w:t>
      4) қаржы активтерімен операциялар бойынша сальдо – 172 039 мың теңге, оның ішінде:</w:t>
      </w:r>
    </w:p>
    <w:p>
      <w:pPr>
        <w:spacing w:after="0"/>
        <w:ind w:left="0"/>
        <w:jc w:val="both"/>
      </w:pPr>
      <w:r>
        <w:rPr>
          <w:rFonts w:ascii="Times New Roman"/>
          <w:b w:val="false"/>
          <w:i w:val="false"/>
          <w:color w:val="000000"/>
          <w:sz w:val="28"/>
        </w:rPr>
        <w:t>
      қаржы активтерін сатып алу – 172 039 мың теңге;</w:t>
      </w:r>
    </w:p>
    <w:p>
      <w:pPr>
        <w:spacing w:after="0"/>
        <w:ind w:left="0"/>
        <w:jc w:val="both"/>
      </w:pPr>
      <w:r>
        <w:rPr>
          <w:rFonts w:ascii="Times New Roman"/>
          <w:b w:val="false"/>
          <w:i w:val="false"/>
          <w:color w:val="000000"/>
          <w:sz w:val="28"/>
        </w:rPr>
        <w:t>
      5) бюджет тапшылығы – - 92 644 734 мың теңге;</w:t>
      </w:r>
    </w:p>
    <w:p>
      <w:pPr>
        <w:spacing w:after="0"/>
        <w:ind w:left="0"/>
        <w:jc w:val="both"/>
      </w:pPr>
      <w:r>
        <w:rPr>
          <w:rFonts w:ascii="Times New Roman"/>
          <w:b w:val="false"/>
          <w:i w:val="false"/>
          <w:color w:val="000000"/>
          <w:sz w:val="28"/>
        </w:rPr>
        <w:t>
      6) бюджет тапшылығын қаржыландыру – 92 644 734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 бойынша:</w:t>
      </w:r>
    </w:p>
    <w:p>
      <w:pPr>
        <w:spacing w:after="0"/>
        <w:ind w:left="0"/>
        <w:jc w:val="both"/>
      </w:pPr>
      <w:r>
        <w:rPr>
          <w:rFonts w:ascii="Times New Roman"/>
          <w:b w:val="false"/>
          <w:i w:val="false"/>
          <w:color w:val="000000"/>
          <w:sz w:val="28"/>
        </w:rPr>
        <w:t>
      мына:</w:t>
      </w:r>
    </w:p>
    <w:p>
      <w:pPr>
        <w:spacing w:after="0"/>
        <w:ind w:left="0"/>
        <w:jc w:val="both"/>
      </w:pPr>
      <w:r>
        <w:rPr>
          <w:rFonts w:ascii="Times New Roman"/>
          <w:b w:val="false"/>
          <w:i w:val="false"/>
          <w:color w:val="000000"/>
          <w:sz w:val="28"/>
        </w:rPr>
        <w:t>
      "Бәйдібек ауданының бюджетіне – 49,4 пайыз;</w:t>
      </w:r>
    </w:p>
    <w:p>
      <w:pPr>
        <w:spacing w:after="0"/>
        <w:ind w:left="0"/>
        <w:jc w:val="both"/>
      </w:pPr>
      <w:r>
        <w:rPr>
          <w:rFonts w:ascii="Times New Roman"/>
          <w:b w:val="false"/>
          <w:i w:val="false"/>
          <w:color w:val="000000"/>
          <w:sz w:val="28"/>
        </w:rPr>
        <w:t>
      Жетісай ауданының – 40,3 пайыз;</w:t>
      </w:r>
    </w:p>
    <w:p>
      <w:pPr>
        <w:spacing w:after="0"/>
        <w:ind w:left="0"/>
        <w:jc w:val="both"/>
      </w:pPr>
      <w:r>
        <w:rPr>
          <w:rFonts w:ascii="Times New Roman"/>
          <w:b w:val="false"/>
          <w:i w:val="false"/>
          <w:color w:val="000000"/>
          <w:sz w:val="28"/>
        </w:rPr>
        <w:t>
      Қазығұрт ауданының – 32,7 пайыз;</w:t>
      </w:r>
    </w:p>
    <w:p>
      <w:pPr>
        <w:spacing w:after="0"/>
        <w:ind w:left="0"/>
        <w:jc w:val="both"/>
      </w:pPr>
      <w:r>
        <w:rPr>
          <w:rFonts w:ascii="Times New Roman"/>
          <w:b w:val="false"/>
          <w:i w:val="false"/>
          <w:color w:val="000000"/>
          <w:sz w:val="28"/>
        </w:rPr>
        <w:t>
      Келес ауданының – 50 пайыз;</w:t>
      </w:r>
    </w:p>
    <w:p>
      <w:pPr>
        <w:spacing w:after="0"/>
        <w:ind w:left="0"/>
        <w:jc w:val="both"/>
      </w:pPr>
      <w:r>
        <w:rPr>
          <w:rFonts w:ascii="Times New Roman"/>
          <w:b w:val="false"/>
          <w:i w:val="false"/>
          <w:color w:val="000000"/>
          <w:sz w:val="28"/>
        </w:rPr>
        <w:t>
      Мақтаарал ауданының – 34,9 пайыз;</w:t>
      </w:r>
    </w:p>
    <w:p>
      <w:pPr>
        <w:spacing w:after="0"/>
        <w:ind w:left="0"/>
        <w:jc w:val="both"/>
      </w:pPr>
      <w:r>
        <w:rPr>
          <w:rFonts w:ascii="Times New Roman"/>
          <w:b w:val="false"/>
          <w:i w:val="false"/>
          <w:color w:val="000000"/>
          <w:sz w:val="28"/>
        </w:rPr>
        <w:t>
      Ордабасы ауданының – 66,7 пайыз;</w:t>
      </w:r>
    </w:p>
    <w:p>
      <w:pPr>
        <w:spacing w:after="0"/>
        <w:ind w:left="0"/>
        <w:jc w:val="both"/>
      </w:pPr>
      <w:r>
        <w:rPr>
          <w:rFonts w:ascii="Times New Roman"/>
          <w:b w:val="false"/>
          <w:i w:val="false"/>
          <w:color w:val="000000"/>
          <w:sz w:val="28"/>
        </w:rPr>
        <w:t>
      Отырар ауданының – 42,5 пайыз;</w:t>
      </w:r>
    </w:p>
    <w:p>
      <w:pPr>
        <w:spacing w:after="0"/>
        <w:ind w:left="0"/>
        <w:jc w:val="both"/>
      </w:pPr>
      <w:r>
        <w:rPr>
          <w:rFonts w:ascii="Times New Roman"/>
          <w:b w:val="false"/>
          <w:i w:val="false"/>
          <w:color w:val="000000"/>
          <w:sz w:val="28"/>
        </w:rPr>
        <w:t>
      Сайрам ауданының – 32 пайыз;</w:t>
      </w:r>
    </w:p>
    <w:p>
      <w:pPr>
        <w:spacing w:after="0"/>
        <w:ind w:left="0"/>
        <w:jc w:val="both"/>
      </w:pPr>
      <w:r>
        <w:rPr>
          <w:rFonts w:ascii="Times New Roman"/>
          <w:b w:val="false"/>
          <w:i w:val="false"/>
          <w:color w:val="000000"/>
          <w:sz w:val="28"/>
        </w:rPr>
        <w:t>
      Сарыағаш ауданының – 42,1 пайыз;</w:t>
      </w:r>
    </w:p>
    <w:p>
      <w:pPr>
        <w:spacing w:after="0"/>
        <w:ind w:left="0"/>
        <w:jc w:val="both"/>
      </w:pPr>
      <w:r>
        <w:rPr>
          <w:rFonts w:ascii="Times New Roman"/>
          <w:b w:val="false"/>
          <w:i w:val="false"/>
          <w:color w:val="000000"/>
          <w:sz w:val="28"/>
        </w:rPr>
        <w:t>
      Созақ ауданының – 48 пайыз;</w:t>
      </w:r>
    </w:p>
    <w:p>
      <w:pPr>
        <w:spacing w:after="0"/>
        <w:ind w:left="0"/>
        <w:jc w:val="both"/>
      </w:pPr>
      <w:r>
        <w:rPr>
          <w:rFonts w:ascii="Times New Roman"/>
          <w:b w:val="false"/>
          <w:i w:val="false"/>
          <w:color w:val="000000"/>
          <w:sz w:val="28"/>
        </w:rPr>
        <w:t>
      Төлеби ауданының – 30,5 пайыз;</w:t>
      </w:r>
    </w:p>
    <w:p>
      <w:pPr>
        <w:spacing w:after="0"/>
        <w:ind w:left="0"/>
        <w:jc w:val="both"/>
      </w:pPr>
      <w:r>
        <w:rPr>
          <w:rFonts w:ascii="Times New Roman"/>
          <w:b w:val="false"/>
          <w:i w:val="false"/>
          <w:color w:val="000000"/>
          <w:sz w:val="28"/>
        </w:rPr>
        <w:t>
      Түлкібас ауданының – 36,8 пайыз;</w:t>
      </w:r>
    </w:p>
    <w:p>
      <w:pPr>
        <w:spacing w:after="0"/>
        <w:ind w:left="0"/>
        <w:jc w:val="both"/>
      </w:pPr>
      <w:r>
        <w:rPr>
          <w:rFonts w:ascii="Times New Roman"/>
          <w:b w:val="false"/>
          <w:i w:val="false"/>
          <w:color w:val="000000"/>
          <w:sz w:val="28"/>
        </w:rPr>
        <w:t>
      Шардара ауданының – 33,8 пайыз;</w:t>
      </w:r>
    </w:p>
    <w:p>
      <w:pPr>
        <w:spacing w:after="0"/>
        <w:ind w:left="0"/>
        <w:jc w:val="both"/>
      </w:pPr>
      <w:r>
        <w:rPr>
          <w:rFonts w:ascii="Times New Roman"/>
          <w:b w:val="false"/>
          <w:i w:val="false"/>
          <w:color w:val="000000"/>
          <w:sz w:val="28"/>
        </w:rPr>
        <w:t>
      Арыс қаласының – 49,1 пайыз;</w:t>
      </w:r>
    </w:p>
    <w:p>
      <w:pPr>
        <w:spacing w:after="0"/>
        <w:ind w:left="0"/>
        <w:jc w:val="both"/>
      </w:pPr>
      <w:r>
        <w:rPr>
          <w:rFonts w:ascii="Times New Roman"/>
          <w:b w:val="false"/>
          <w:i w:val="false"/>
          <w:color w:val="000000"/>
          <w:sz w:val="28"/>
        </w:rPr>
        <w:t>
      Кентау қаласының – 22,8 пайыз;</w:t>
      </w:r>
    </w:p>
    <w:p>
      <w:pPr>
        <w:spacing w:after="0"/>
        <w:ind w:left="0"/>
        <w:jc w:val="both"/>
      </w:pPr>
      <w:r>
        <w:rPr>
          <w:rFonts w:ascii="Times New Roman"/>
          <w:b w:val="false"/>
          <w:i w:val="false"/>
          <w:color w:val="000000"/>
          <w:sz w:val="28"/>
        </w:rPr>
        <w:t>
      Түркістан қаласының – 85,3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50,6 пайыз;</w:t>
      </w:r>
    </w:p>
    <w:p>
      <w:pPr>
        <w:spacing w:after="0"/>
        <w:ind w:left="0"/>
        <w:jc w:val="both"/>
      </w:pPr>
      <w:r>
        <w:rPr>
          <w:rFonts w:ascii="Times New Roman"/>
          <w:b w:val="false"/>
          <w:i w:val="false"/>
          <w:color w:val="000000"/>
          <w:sz w:val="28"/>
        </w:rPr>
        <w:t>
      Жетісай ауданынан – 59,7 пайыз;</w:t>
      </w:r>
    </w:p>
    <w:p>
      <w:pPr>
        <w:spacing w:after="0"/>
        <w:ind w:left="0"/>
        <w:jc w:val="both"/>
      </w:pPr>
      <w:r>
        <w:rPr>
          <w:rFonts w:ascii="Times New Roman"/>
          <w:b w:val="false"/>
          <w:i w:val="false"/>
          <w:color w:val="000000"/>
          <w:sz w:val="28"/>
        </w:rPr>
        <w:t>
      Қазығұрт ауданынан – 67,3 пайыз;</w:t>
      </w:r>
    </w:p>
    <w:p>
      <w:pPr>
        <w:spacing w:after="0"/>
        <w:ind w:left="0"/>
        <w:jc w:val="both"/>
      </w:pPr>
      <w:r>
        <w:rPr>
          <w:rFonts w:ascii="Times New Roman"/>
          <w:b w:val="false"/>
          <w:i w:val="false"/>
          <w:color w:val="000000"/>
          <w:sz w:val="28"/>
        </w:rPr>
        <w:t>
      Келес ауданынан – 50 пайыз;</w:t>
      </w:r>
    </w:p>
    <w:p>
      <w:pPr>
        <w:spacing w:after="0"/>
        <w:ind w:left="0"/>
        <w:jc w:val="both"/>
      </w:pPr>
      <w:r>
        <w:rPr>
          <w:rFonts w:ascii="Times New Roman"/>
          <w:b w:val="false"/>
          <w:i w:val="false"/>
          <w:color w:val="000000"/>
          <w:sz w:val="28"/>
        </w:rPr>
        <w:t>
      Мақтаарал ауданынан – 65,1 пайыз;</w:t>
      </w:r>
    </w:p>
    <w:p>
      <w:pPr>
        <w:spacing w:after="0"/>
        <w:ind w:left="0"/>
        <w:jc w:val="both"/>
      </w:pPr>
      <w:r>
        <w:rPr>
          <w:rFonts w:ascii="Times New Roman"/>
          <w:b w:val="false"/>
          <w:i w:val="false"/>
          <w:color w:val="000000"/>
          <w:sz w:val="28"/>
        </w:rPr>
        <w:t>
      Ордабасы ауданынан – 33,3 пайыз;</w:t>
      </w:r>
    </w:p>
    <w:p>
      <w:pPr>
        <w:spacing w:after="0"/>
        <w:ind w:left="0"/>
        <w:jc w:val="both"/>
      </w:pPr>
      <w:r>
        <w:rPr>
          <w:rFonts w:ascii="Times New Roman"/>
          <w:b w:val="false"/>
          <w:i w:val="false"/>
          <w:color w:val="000000"/>
          <w:sz w:val="28"/>
        </w:rPr>
        <w:t>
      Отырар ауданынан – 57,5 пайыз;</w:t>
      </w:r>
    </w:p>
    <w:p>
      <w:pPr>
        <w:spacing w:after="0"/>
        <w:ind w:left="0"/>
        <w:jc w:val="both"/>
      </w:pPr>
      <w:r>
        <w:rPr>
          <w:rFonts w:ascii="Times New Roman"/>
          <w:b w:val="false"/>
          <w:i w:val="false"/>
          <w:color w:val="000000"/>
          <w:sz w:val="28"/>
        </w:rPr>
        <w:t>
      Сайрам ауданынан – 68 пайыз;</w:t>
      </w:r>
    </w:p>
    <w:p>
      <w:pPr>
        <w:spacing w:after="0"/>
        <w:ind w:left="0"/>
        <w:jc w:val="both"/>
      </w:pPr>
      <w:r>
        <w:rPr>
          <w:rFonts w:ascii="Times New Roman"/>
          <w:b w:val="false"/>
          <w:i w:val="false"/>
          <w:color w:val="000000"/>
          <w:sz w:val="28"/>
        </w:rPr>
        <w:t>
      Сарыағаш ауданынан – 57,9 пайыз;</w:t>
      </w:r>
    </w:p>
    <w:p>
      <w:pPr>
        <w:spacing w:after="0"/>
        <w:ind w:left="0"/>
        <w:jc w:val="both"/>
      </w:pPr>
      <w:r>
        <w:rPr>
          <w:rFonts w:ascii="Times New Roman"/>
          <w:b w:val="false"/>
          <w:i w:val="false"/>
          <w:color w:val="000000"/>
          <w:sz w:val="28"/>
        </w:rPr>
        <w:t>
      Созақ ауданынан – 52 пайыз;</w:t>
      </w:r>
    </w:p>
    <w:p>
      <w:pPr>
        <w:spacing w:after="0"/>
        <w:ind w:left="0"/>
        <w:jc w:val="both"/>
      </w:pPr>
      <w:r>
        <w:rPr>
          <w:rFonts w:ascii="Times New Roman"/>
          <w:b w:val="false"/>
          <w:i w:val="false"/>
          <w:color w:val="000000"/>
          <w:sz w:val="28"/>
        </w:rPr>
        <w:t>
      Төлеби ауданынан – 69,5 пайыз;</w:t>
      </w:r>
    </w:p>
    <w:p>
      <w:pPr>
        <w:spacing w:after="0"/>
        <w:ind w:left="0"/>
        <w:jc w:val="both"/>
      </w:pPr>
      <w:r>
        <w:rPr>
          <w:rFonts w:ascii="Times New Roman"/>
          <w:b w:val="false"/>
          <w:i w:val="false"/>
          <w:color w:val="000000"/>
          <w:sz w:val="28"/>
        </w:rPr>
        <w:t>
      Түлкібас ауданынан – 63,2 пайыз;</w:t>
      </w:r>
    </w:p>
    <w:p>
      <w:pPr>
        <w:spacing w:after="0"/>
        <w:ind w:left="0"/>
        <w:jc w:val="both"/>
      </w:pPr>
      <w:r>
        <w:rPr>
          <w:rFonts w:ascii="Times New Roman"/>
          <w:b w:val="false"/>
          <w:i w:val="false"/>
          <w:color w:val="000000"/>
          <w:sz w:val="28"/>
        </w:rPr>
        <w:t>
      Шардара ауданынан – 66,2 пайыз;</w:t>
      </w:r>
    </w:p>
    <w:p>
      <w:pPr>
        <w:spacing w:after="0"/>
        <w:ind w:left="0"/>
        <w:jc w:val="both"/>
      </w:pPr>
      <w:r>
        <w:rPr>
          <w:rFonts w:ascii="Times New Roman"/>
          <w:b w:val="false"/>
          <w:i w:val="false"/>
          <w:color w:val="000000"/>
          <w:sz w:val="28"/>
        </w:rPr>
        <w:t>
      Арыс қаласынан – 50,9 пайыз;</w:t>
      </w:r>
    </w:p>
    <w:p>
      <w:pPr>
        <w:spacing w:after="0"/>
        <w:ind w:left="0"/>
        <w:jc w:val="both"/>
      </w:pPr>
      <w:r>
        <w:rPr>
          <w:rFonts w:ascii="Times New Roman"/>
          <w:b w:val="false"/>
          <w:i w:val="false"/>
          <w:color w:val="000000"/>
          <w:sz w:val="28"/>
        </w:rPr>
        <w:t>
      Кентау қаласынан – 77,2 пайыз;</w:t>
      </w:r>
    </w:p>
    <w:p>
      <w:pPr>
        <w:spacing w:after="0"/>
        <w:ind w:left="0"/>
        <w:jc w:val="both"/>
      </w:pPr>
      <w:r>
        <w:rPr>
          <w:rFonts w:ascii="Times New Roman"/>
          <w:b w:val="false"/>
          <w:i w:val="false"/>
          <w:color w:val="000000"/>
          <w:sz w:val="28"/>
        </w:rPr>
        <w:t>
      Түркістан қаласынан – 14,7 пайыз;"</w:t>
      </w:r>
    </w:p>
    <w:p>
      <w:pPr>
        <w:spacing w:after="0"/>
        <w:ind w:left="0"/>
        <w:jc w:val="both"/>
      </w:pPr>
      <w:r>
        <w:rPr>
          <w:rFonts w:ascii="Times New Roman"/>
          <w:b w:val="false"/>
          <w:i w:val="false"/>
          <w:color w:val="000000"/>
          <w:sz w:val="28"/>
        </w:rPr>
        <w:t>
      деген жолдар мынадай редакцияда жазылсын:</w:t>
      </w:r>
    </w:p>
    <w:p>
      <w:pPr>
        <w:spacing w:after="0"/>
        <w:ind w:left="0"/>
        <w:jc w:val="both"/>
      </w:pPr>
      <w:r>
        <w:rPr>
          <w:rFonts w:ascii="Times New Roman"/>
          <w:b w:val="false"/>
          <w:i w:val="false"/>
          <w:color w:val="000000"/>
          <w:sz w:val="28"/>
        </w:rPr>
        <w:t>
      "Бәйдібек ауданының бюджетіне – 49,4 пайыз;</w:t>
      </w:r>
    </w:p>
    <w:p>
      <w:pPr>
        <w:spacing w:after="0"/>
        <w:ind w:left="0"/>
        <w:jc w:val="both"/>
      </w:pPr>
      <w:r>
        <w:rPr>
          <w:rFonts w:ascii="Times New Roman"/>
          <w:b w:val="false"/>
          <w:i w:val="false"/>
          <w:color w:val="000000"/>
          <w:sz w:val="28"/>
        </w:rPr>
        <w:t>
      Жетісай ауданының – 40,3 пайыз;</w:t>
      </w:r>
    </w:p>
    <w:p>
      <w:pPr>
        <w:spacing w:after="0"/>
        <w:ind w:left="0"/>
        <w:jc w:val="both"/>
      </w:pPr>
      <w:r>
        <w:rPr>
          <w:rFonts w:ascii="Times New Roman"/>
          <w:b w:val="false"/>
          <w:i w:val="false"/>
          <w:color w:val="000000"/>
          <w:sz w:val="28"/>
        </w:rPr>
        <w:t>
      Қазығұрт ауданының – 32,7 пайыз;</w:t>
      </w:r>
    </w:p>
    <w:p>
      <w:pPr>
        <w:spacing w:after="0"/>
        <w:ind w:left="0"/>
        <w:jc w:val="both"/>
      </w:pPr>
      <w:r>
        <w:rPr>
          <w:rFonts w:ascii="Times New Roman"/>
          <w:b w:val="false"/>
          <w:i w:val="false"/>
          <w:color w:val="000000"/>
          <w:sz w:val="28"/>
        </w:rPr>
        <w:t>
      Келес ауданының – 50 пайыз;</w:t>
      </w:r>
    </w:p>
    <w:p>
      <w:pPr>
        <w:spacing w:after="0"/>
        <w:ind w:left="0"/>
        <w:jc w:val="both"/>
      </w:pPr>
      <w:r>
        <w:rPr>
          <w:rFonts w:ascii="Times New Roman"/>
          <w:b w:val="false"/>
          <w:i w:val="false"/>
          <w:color w:val="000000"/>
          <w:sz w:val="28"/>
        </w:rPr>
        <w:t>
      Мақтаарал ауданының – 34,9 пайыз;</w:t>
      </w:r>
    </w:p>
    <w:p>
      <w:pPr>
        <w:spacing w:after="0"/>
        <w:ind w:left="0"/>
        <w:jc w:val="both"/>
      </w:pPr>
      <w:r>
        <w:rPr>
          <w:rFonts w:ascii="Times New Roman"/>
          <w:b w:val="false"/>
          <w:i w:val="false"/>
          <w:color w:val="000000"/>
          <w:sz w:val="28"/>
        </w:rPr>
        <w:t>
      Ордабасы ауданының – 71,1 пайыз;</w:t>
      </w:r>
    </w:p>
    <w:p>
      <w:pPr>
        <w:spacing w:after="0"/>
        <w:ind w:left="0"/>
        <w:jc w:val="both"/>
      </w:pPr>
      <w:r>
        <w:rPr>
          <w:rFonts w:ascii="Times New Roman"/>
          <w:b w:val="false"/>
          <w:i w:val="false"/>
          <w:color w:val="000000"/>
          <w:sz w:val="28"/>
        </w:rPr>
        <w:t>
      Отырар ауданының – 42,5 пайыз;</w:t>
      </w:r>
    </w:p>
    <w:p>
      <w:pPr>
        <w:spacing w:after="0"/>
        <w:ind w:left="0"/>
        <w:jc w:val="both"/>
      </w:pPr>
      <w:r>
        <w:rPr>
          <w:rFonts w:ascii="Times New Roman"/>
          <w:b w:val="false"/>
          <w:i w:val="false"/>
          <w:color w:val="000000"/>
          <w:sz w:val="28"/>
        </w:rPr>
        <w:t>
      Сайрам ауданының – 32 пайыз;</w:t>
      </w:r>
    </w:p>
    <w:p>
      <w:pPr>
        <w:spacing w:after="0"/>
        <w:ind w:left="0"/>
        <w:jc w:val="both"/>
      </w:pPr>
      <w:r>
        <w:rPr>
          <w:rFonts w:ascii="Times New Roman"/>
          <w:b w:val="false"/>
          <w:i w:val="false"/>
          <w:color w:val="000000"/>
          <w:sz w:val="28"/>
        </w:rPr>
        <w:t>
      Сарыағаш ауданының – 42,1 пайыз;</w:t>
      </w:r>
    </w:p>
    <w:p>
      <w:pPr>
        <w:spacing w:after="0"/>
        <w:ind w:left="0"/>
        <w:jc w:val="both"/>
      </w:pPr>
      <w:r>
        <w:rPr>
          <w:rFonts w:ascii="Times New Roman"/>
          <w:b w:val="false"/>
          <w:i w:val="false"/>
          <w:color w:val="000000"/>
          <w:sz w:val="28"/>
        </w:rPr>
        <w:t>
      Созақ ауданының – 36,7 пайыз;</w:t>
      </w:r>
    </w:p>
    <w:p>
      <w:pPr>
        <w:spacing w:after="0"/>
        <w:ind w:left="0"/>
        <w:jc w:val="both"/>
      </w:pPr>
      <w:r>
        <w:rPr>
          <w:rFonts w:ascii="Times New Roman"/>
          <w:b w:val="false"/>
          <w:i w:val="false"/>
          <w:color w:val="000000"/>
          <w:sz w:val="28"/>
        </w:rPr>
        <w:t>
      Төлеби ауданының – 30,5 пайыз;</w:t>
      </w:r>
    </w:p>
    <w:p>
      <w:pPr>
        <w:spacing w:after="0"/>
        <w:ind w:left="0"/>
        <w:jc w:val="both"/>
      </w:pPr>
      <w:r>
        <w:rPr>
          <w:rFonts w:ascii="Times New Roman"/>
          <w:b w:val="false"/>
          <w:i w:val="false"/>
          <w:color w:val="000000"/>
          <w:sz w:val="28"/>
        </w:rPr>
        <w:t>
      Түлкібас ауданының – 36,8 пайыз;</w:t>
      </w:r>
    </w:p>
    <w:p>
      <w:pPr>
        <w:spacing w:after="0"/>
        <w:ind w:left="0"/>
        <w:jc w:val="both"/>
      </w:pPr>
      <w:r>
        <w:rPr>
          <w:rFonts w:ascii="Times New Roman"/>
          <w:b w:val="false"/>
          <w:i w:val="false"/>
          <w:color w:val="000000"/>
          <w:sz w:val="28"/>
        </w:rPr>
        <w:t>
      Шардара ауданының – 33,8 пайыз;</w:t>
      </w:r>
    </w:p>
    <w:p>
      <w:pPr>
        <w:spacing w:after="0"/>
        <w:ind w:left="0"/>
        <w:jc w:val="both"/>
      </w:pPr>
      <w:r>
        <w:rPr>
          <w:rFonts w:ascii="Times New Roman"/>
          <w:b w:val="false"/>
          <w:i w:val="false"/>
          <w:color w:val="000000"/>
          <w:sz w:val="28"/>
        </w:rPr>
        <w:t>
      Арыс қаласының – 49,1 пайыз;</w:t>
      </w:r>
    </w:p>
    <w:p>
      <w:pPr>
        <w:spacing w:after="0"/>
        <w:ind w:left="0"/>
        <w:jc w:val="both"/>
      </w:pPr>
      <w:r>
        <w:rPr>
          <w:rFonts w:ascii="Times New Roman"/>
          <w:b w:val="false"/>
          <w:i w:val="false"/>
          <w:color w:val="000000"/>
          <w:sz w:val="28"/>
        </w:rPr>
        <w:t>
      Кентау қаласының – 22,8 пайыз;</w:t>
      </w:r>
    </w:p>
    <w:p>
      <w:pPr>
        <w:spacing w:after="0"/>
        <w:ind w:left="0"/>
        <w:jc w:val="both"/>
      </w:pPr>
      <w:r>
        <w:rPr>
          <w:rFonts w:ascii="Times New Roman"/>
          <w:b w:val="false"/>
          <w:i w:val="false"/>
          <w:color w:val="000000"/>
          <w:sz w:val="28"/>
        </w:rPr>
        <w:t>
      Түркістан қаласының – 85,3 пайыз;</w:t>
      </w:r>
    </w:p>
    <w:p>
      <w:pPr>
        <w:spacing w:after="0"/>
        <w:ind w:left="0"/>
        <w:jc w:val="both"/>
      </w:pPr>
      <w:r>
        <w:rPr>
          <w:rFonts w:ascii="Times New Roman"/>
          <w:b w:val="false"/>
          <w:i w:val="false"/>
          <w:color w:val="000000"/>
          <w:sz w:val="28"/>
        </w:rPr>
        <w:t>
      облыстық бюджетке:</w:t>
      </w:r>
    </w:p>
    <w:p>
      <w:pPr>
        <w:spacing w:after="0"/>
        <w:ind w:left="0"/>
        <w:jc w:val="both"/>
      </w:pPr>
      <w:r>
        <w:rPr>
          <w:rFonts w:ascii="Times New Roman"/>
          <w:b w:val="false"/>
          <w:i w:val="false"/>
          <w:color w:val="000000"/>
          <w:sz w:val="28"/>
        </w:rPr>
        <w:t>
      Бәйдібек ауданынан – 50,6 пайыз;</w:t>
      </w:r>
    </w:p>
    <w:p>
      <w:pPr>
        <w:spacing w:after="0"/>
        <w:ind w:left="0"/>
        <w:jc w:val="both"/>
      </w:pPr>
      <w:r>
        <w:rPr>
          <w:rFonts w:ascii="Times New Roman"/>
          <w:b w:val="false"/>
          <w:i w:val="false"/>
          <w:color w:val="000000"/>
          <w:sz w:val="28"/>
        </w:rPr>
        <w:t>
      Жетісай ауданынан – 59,7 пайыз;</w:t>
      </w:r>
    </w:p>
    <w:p>
      <w:pPr>
        <w:spacing w:after="0"/>
        <w:ind w:left="0"/>
        <w:jc w:val="both"/>
      </w:pPr>
      <w:r>
        <w:rPr>
          <w:rFonts w:ascii="Times New Roman"/>
          <w:b w:val="false"/>
          <w:i w:val="false"/>
          <w:color w:val="000000"/>
          <w:sz w:val="28"/>
        </w:rPr>
        <w:t>
      Қазығұрт ауданынан – 67,3 пайыз;</w:t>
      </w:r>
    </w:p>
    <w:p>
      <w:pPr>
        <w:spacing w:after="0"/>
        <w:ind w:left="0"/>
        <w:jc w:val="both"/>
      </w:pPr>
      <w:r>
        <w:rPr>
          <w:rFonts w:ascii="Times New Roman"/>
          <w:b w:val="false"/>
          <w:i w:val="false"/>
          <w:color w:val="000000"/>
          <w:sz w:val="28"/>
        </w:rPr>
        <w:t>
      Келес ауданынан – 50 пайыз;</w:t>
      </w:r>
    </w:p>
    <w:p>
      <w:pPr>
        <w:spacing w:after="0"/>
        <w:ind w:left="0"/>
        <w:jc w:val="both"/>
      </w:pPr>
      <w:r>
        <w:rPr>
          <w:rFonts w:ascii="Times New Roman"/>
          <w:b w:val="false"/>
          <w:i w:val="false"/>
          <w:color w:val="000000"/>
          <w:sz w:val="28"/>
        </w:rPr>
        <w:t>
      Мақтаарал ауданынан – 65,1 пайыз;</w:t>
      </w:r>
    </w:p>
    <w:p>
      <w:pPr>
        <w:spacing w:after="0"/>
        <w:ind w:left="0"/>
        <w:jc w:val="both"/>
      </w:pPr>
      <w:r>
        <w:rPr>
          <w:rFonts w:ascii="Times New Roman"/>
          <w:b w:val="false"/>
          <w:i w:val="false"/>
          <w:color w:val="000000"/>
          <w:sz w:val="28"/>
        </w:rPr>
        <w:t>
      Ордабасы ауданынан – 28,9 пайыз;</w:t>
      </w:r>
    </w:p>
    <w:p>
      <w:pPr>
        <w:spacing w:after="0"/>
        <w:ind w:left="0"/>
        <w:jc w:val="both"/>
      </w:pPr>
      <w:r>
        <w:rPr>
          <w:rFonts w:ascii="Times New Roman"/>
          <w:b w:val="false"/>
          <w:i w:val="false"/>
          <w:color w:val="000000"/>
          <w:sz w:val="28"/>
        </w:rPr>
        <w:t>
      Отырар ауданынан – 57,5 пайыз;</w:t>
      </w:r>
    </w:p>
    <w:p>
      <w:pPr>
        <w:spacing w:after="0"/>
        <w:ind w:left="0"/>
        <w:jc w:val="both"/>
      </w:pPr>
      <w:r>
        <w:rPr>
          <w:rFonts w:ascii="Times New Roman"/>
          <w:b w:val="false"/>
          <w:i w:val="false"/>
          <w:color w:val="000000"/>
          <w:sz w:val="28"/>
        </w:rPr>
        <w:t>
      Сайрам ауданынан – 68 пайыз;</w:t>
      </w:r>
    </w:p>
    <w:p>
      <w:pPr>
        <w:spacing w:after="0"/>
        <w:ind w:left="0"/>
        <w:jc w:val="both"/>
      </w:pPr>
      <w:r>
        <w:rPr>
          <w:rFonts w:ascii="Times New Roman"/>
          <w:b w:val="false"/>
          <w:i w:val="false"/>
          <w:color w:val="000000"/>
          <w:sz w:val="28"/>
        </w:rPr>
        <w:t>
      Сарыағаш ауданынан – 57,9 пайыз;</w:t>
      </w:r>
    </w:p>
    <w:p>
      <w:pPr>
        <w:spacing w:after="0"/>
        <w:ind w:left="0"/>
        <w:jc w:val="both"/>
      </w:pPr>
      <w:r>
        <w:rPr>
          <w:rFonts w:ascii="Times New Roman"/>
          <w:b w:val="false"/>
          <w:i w:val="false"/>
          <w:color w:val="000000"/>
          <w:sz w:val="28"/>
        </w:rPr>
        <w:t>
      Созақ ауданынан – 63,3 пайыз;</w:t>
      </w:r>
    </w:p>
    <w:p>
      <w:pPr>
        <w:spacing w:after="0"/>
        <w:ind w:left="0"/>
        <w:jc w:val="both"/>
      </w:pPr>
      <w:r>
        <w:rPr>
          <w:rFonts w:ascii="Times New Roman"/>
          <w:b w:val="false"/>
          <w:i w:val="false"/>
          <w:color w:val="000000"/>
          <w:sz w:val="28"/>
        </w:rPr>
        <w:t>
      Төлеби ауданынан – 69,5 пайыз;</w:t>
      </w:r>
    </w:p>
    <w:p>
      <w:pPr>
        <w:spacing w:after="0"/>
        <w:ind w:left="0"/>
        <w:jc w:val="both"/>
      </w:pPr>
      <w:r>
        <w:rPr>
          <w:rFonts w:ascii="Times New Roman"/>
          <w:b w:val="false"/>
          <w:i w:val="false"/>
          <w:color w:val="000000"/>
          <w:sz w:val="28"/>
        </w:rPr>
        <w:t>
      Түлкібас ауданынан – 63,2 пайыз;</w:t>
      </w:r>
    </w:p>
    <w:p>
      <w:pPr>
        <w:spacing w:after="0"/>
        <w:ind w:left="0"/>
        <w:jc w:val="both"/>
      </w:pPr>
      <w:r>
        <w:rPr>
          <w:rFonts w:ascii="Times New Roman"/>
          <w:b w:val="false"/>
          <w:i w:val="false"/>
          <w:color w:val="000000"/>
          <w:sz w:val="28"/>
        </w:rPr>
        <w:t>
      Шардара ауданынан – 66,2 пайыз;</w:t>
      </w:r>
    </w:p>
    <w:p>
      <w:pPr>
        <w:spacing w:after="0"/>
        <w:ind w:left="0"/>
        <w:jc w:val="both"/>
      </w:pPr>
      <w:r>
        <w:rPr>
          <w:rFonts w:ascii="Times New Roman"/>
          <w:b w:val="false"/>
          <w:i w:val="false"/>
          <w:color w:val="000000"/>
          <w:sz w:val="28"/>
        </w:rPr>
        <w:t>
      Арыс қаласынан – 50,9 пайыз;</w:t>
      </w:r>
    </w:p>
    <w:p>
      <w:pPr>
        <w:spacing w:after="0"/>
        <w:ind w:left="0"/>
        <w:jc w:val="both"/>
      </w:pPr>
      <w:r>
        <w:rPr>
          <w:rFonts w:ascii="Times New Roman"/>
          <w:b w:val="false"/>
          <w:i w:val="false"/>
          <w:color w:val="000000"/>
          <w:sz w:val="28"/>
        </w:rPr>
        <w:t>
      Кентау қаласынан – 77,2 пайыз;</w:t>
      </w:r>
    </w:p>
    <w:p>
      <w:pPr>
        <w:spacing w:after="0"/>
        <w:ind w:left="0"/>
        <w:jc w:val="both"/>
      </w:pPr>
      <w:r>
        <w:rPr>
          <w:rFonts w:ascii="Times New Roman"/>
          <w:b w:val="false"/>
          <w:i w:val="false"/>
          <w:color w:val="000000"/>
          <w:sz w:val="28"/>
        </w:rPr>
        <w:t>
      Түркістан қаласынан – 14,7 пайыз;";</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"Түркістан облыстық мәслихаты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ресми жарияланғаннан кейін Түркістан облыстық мәслихатының интернет-ресурсында орналастыруды қамтамасыз етсін.</w:t>
      </w:r>
    </w:p>
    <w:bookmarkStart w:name="z7" w:id="4"/>
    <w:p>
      <w:pPr>
        <w:spacing w:after="0"/>
        <w:ind w:left="0"/>
        <w:jc w:val="both"/>
      </w:pPr>
      <w:r>
        <w:rPr>
          <w:rFonts w:ascii="Times New Roman"/>
          <w:b w:val="false"/>
          <w:i w:val="false"/>
          <w:color w:val="000000"/>
          <w:sz w:val="28"/>
        </w:rPr>
        <w:t>
      3. Осы шешім 2020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Рахиев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Түркістан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2020 жылғы</w:t>
            </w:r>
            <w:r>
              <w:br/>
            </w:r>
            <w:r>
              <w:rPr>
                <w:rFonts w:ascii="Times New Roman"/>
                <w:b w:val="false"/>
                <w:i w:val="false"/>
                <w:color w:val="000000"/>
                <w:sz w:val="20"/>
              </w:rPr>
              <w:t>11 желтоқсандағы № 54/556-VI</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w:t>
            </w:r>
            <w:r>
              <w:br/>
            </w:r>
            <w:r>
              <w:rPr>
                <w:rFonts w:ascii="Times New Roman"/>
                <w:b w:val="false"/>
                <w:i w:val="false"/>
                <w:color w:val="000000"/>
                <w:sz w:val="20"/>
              </w:rPr>
              <w:t>мәслихатының 2019 жылғы</w:t>
            </w:r>
            <w:r>
              <w:br/>
            </w:r>
            <w:r>
              <w:rPr>
                <w:rFonts w:ascii="Times New Roman"/>
                <w:b w:val="false"/>
                <w:i w:val="false"/>
                <w:color w:val="000000"/>
                <w:sz w:val="20"/>
              </w:rPr>
              <w:t>9 желтоқсандағы № 44/472-VI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2020 жылға арналған облыстық бюджет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
        <w:gridCol w:w="360"/>
        <w:gridCol w:w="760"/>
        <w:gridCol w:w="760"/>
        <w:gridCol w:w="7700"/>
        <w:gridCol w:w="2161"/>
      </w:tblGrid>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692 346 987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26 193 524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26 193 524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15 430 520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2 462 669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12 967 851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10 007 534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10 007 534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755 470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басқада ресурстарды пайдаланғаны үшiн түсетiн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419 603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335 867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7 282 206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7 282 206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689 391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310 944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21 666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344 206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4 288 047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4 288 047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2 304 768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2 304 768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658 824 257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658 824 257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6 745 097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6 745 097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644 299 160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644 299 160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7 780 000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731 887 956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23 924 625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2 969 844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145 984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137 962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8 022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2 237 744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2 106 598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78 451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415 911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409 978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170 205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170 205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317 487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110 491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110 491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206 996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205 125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264 249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20 373 045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20 373 045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20 373 045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942 507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241 962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241 962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59 985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181 977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700 545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544 609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419 789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96 284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96 284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59 652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59 652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10 356 822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10 356 822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9 510 183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8 873 249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634 321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846 639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846 639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105 847 164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9 103 620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764 050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764 050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2 693 095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2 195 326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497 769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5 646 475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2 592 008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3 054 467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16 096 111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15 468 793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15 468 793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625 318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604 537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бағдарламалары бойынша оқитындарға әлеуметтік қолдау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20 781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4 431 335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11 523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4 311 396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4 311 396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913 007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913 007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913 007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75 303 091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75 303 091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адами әлеуетті дамыту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213 047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65 957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258 013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870 250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232 477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3 016 991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70 624 185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13 109 188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4 498 607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3 613 112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3 613 112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885 495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бойынша лизинг төлемдерін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444 599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432 394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4 584 049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4 584 049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4 584 049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58 519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58 519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58 519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3 968 013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3 968 013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денсаулық сақтау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242 083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3 463 832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56 642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11 812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45 350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148 294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41 067 910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3 666 506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2 992 834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661 633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Тірек-қозғалу аппаратының қызметі бұзылған балаларға арналған мемлекеттік медициналық-әлеуметтік мекемелерде (ұйымдарда), арнаулы әлеуметтік қызметтер көрсету орталықтарында, әлеуметтік қызмет көрсету орталықтарында мүгедек балалар үшін арнаулы әлеуметтік қызметтер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389 718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1 272 779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668 704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20 110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653 562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571 616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Тәрбиелейтін мекемелердегі балалардың құқықтары мен мүдделерін қорғауды қамтамсыз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81 946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1 706 862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1 706 862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1 706 862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35 694 542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35 552 640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210 968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108 318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161 676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154 980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34 915 684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111 505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111 505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30 397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61 551 236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5 528 198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5 528 198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5 528 198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56 023 038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56 023 038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241 906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2 178 182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13 984 303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39 618 647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24 992 407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14 791 621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3 352 723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107 409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181 826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749 270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1 192 018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77 040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1 044 180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11 438 898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11 438 898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4 953 602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113 492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113 492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4 840 110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85 517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137 192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2 261 395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216 364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2 139 642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3 691 407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214 826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214 826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1 088 080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1 088 080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мемлекеттік қызметтер көрсету және архивтер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2 388 501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мемлекеттік қызметтер көрсету, архив ісін басқару жөніндегі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1 809 496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554 716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24 289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559 337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объектілерін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410 080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149 257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71 691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77 566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996 440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996 440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694 285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95 570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206 585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321 087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321 087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321 087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293 087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62 418 190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41 956 994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37 836 286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342 166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526 822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1 515 754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476 583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37 814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11 595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102 025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42 017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53 133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тасымалдауды (жеткізуді) ұйымдастыру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547 122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32 112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455 407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12 162 762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9 922 212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681 205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57 747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2 519 765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1 146 504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4 120 708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4 120 708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8 464 705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30 090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8 434 615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8 434 615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6 185 982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6 185 982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6 185 441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349 955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349 955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349 955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1 378 690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1 275 214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131 763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 күтіп-ұстау және қорғау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596 340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167 201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376 220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4 081 864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3 974 169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92 495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3 881 674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инспекциясы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107 695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107 695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38 553 594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38 553 594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38 206 303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4 201 309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33 342 097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даму шығыстарына аудандық (облыстық маңызы бар қалалардың) бюджеттеріне берілетін нысаналы даму трансферттері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447 797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212 920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134 371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134 371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48 835 166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28 427 835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28 427 835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9 581 282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11 476 241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7 370 312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20 407 331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20 407 331</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120 670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206 140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18 402 908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1 616 413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салдарларын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аудандық (облыстық маңызы бар қалалардың) бюджеттеріне берілетін ағымдағы нысаналы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38 203 152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қызметтерді реттеу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экономикалық аймақтардың, индустриялық аймақтардың, индустриялық парктердің инфрақұрылымын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46 198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3 815 064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2 133 899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кредиттер бойынша пайыздық мөлшерлемені субсидиялау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1 512 357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шағын және орта бизнеске кредиттерді ішінара кепілдендіру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409 680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114 862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1 598 337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1 598 337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82 828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жеке кәсіпкерлікті қолдау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82 828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34 341 890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23 453 602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23 453 602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110 337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сауданы дамыту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110 337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6 174 276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6 138 276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201 463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132 883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2 997 178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2 997 178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адами әлеуетті дамыту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585 128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585 128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денсаулық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702 290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536 698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165 592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117 616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инвестиция және экспорт қызметін дамыту саласындағы мемлекеттік саясатты іске асыру жөніндегі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116 166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428 830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428 830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428 830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340 437</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88 393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261 336 078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261 336 078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және мемлекеттік активтер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261 336 078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241 647 618</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1 231 270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15 484 102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бюджеттерге, республикалық маңызы бар қалалардың, астана бюджеттеріне әкімшілік-аумақтық бірліктің саяси, экономикалық және әлеуметтік тұрақтылығына, адамдардың өмірі мен денсаулығына қатер төндіретін табиғи және техногендік сипаттағы төтенше жағдайлар туындаған жағдайда, жалпы республикалық немесе халықаралық маңызы бар іс-шаралар жүргізуге берілетін ағымдағы нысаналы трансферттер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11 204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1 961 884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бюджеттiк кредиттеу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52 931 726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58 860 060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26 920 204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26 920 204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9 283 612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9 283 612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17 051 592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(облыстық маңызы бар қалалар) бюджеттерге кредит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17 051 592</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24 703 993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24 703 993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24 703 993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24 703 993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6 935 863</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4 911 824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4 911 824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4 911 824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2 024 039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стратегия және экономикалық даму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2 024 039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2 024 039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сауда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5 928 334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5 928 334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5 928 334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5 928 109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сумм бюджетных кредитов</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инвестиция және экспорт басқармасы</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172 039</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-92 644 734</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92 644 734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